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BFFD1" w14:textId="77777777" w:rsidR="00990AAE" w:rsidRPr="00A37F86" w:rsidRDefault="00990AAE" w:rsidP="00990AAE">
      <w:pPr>
        <w:pStyle w:val="a3"/>
        <w:spacing w:before="0" w:beforeAutospacing="0" w:after="0" w:afterAutospacing="0"/>
        <w:jc w:val="center"/>
        <w:rPr>
          <w:b/>
          <w:color w:val="000000" w:themeColor="text1"/>
          <w:lang w:val="kk-KZ"/>
        </w:rPr>
      </w:pPr>
      <w:r w:rsidRPr="00A37F86">
        <w:rPr>
          <w:b/>
          <w:color w:val="000000" w:themeColor="text1"/>
          <w:lang w:val="kk-KZ"/>
        </w:rPr>
        <w:t>Scopus және Web of Science дерекқорларына кіретін</w:t>
      </w:r>
    </w:p>
    <w:p w14:paraId="3E7205D6" w14:textId="3D903632" w:rsidR="00990AAE" w:rsidRPr="00A37F86" w:rsidRDefault="00990AAE" w:rsidP="00990AAE">
      <w:pPr>
        <w:pStyle w:val="a3"/>
        <w:spacing w:before="0" w:beforeAutospacing="0" w:after="0" w:afterAutospacing="0"/>
        <w:jc w:val="center"/>
        <w:rPr>
          <w:b/>
          <w:color w:val="000000" w:themeColor="text1"/>
          <w:lang w:val="kk-KZ"/>
        </w:rPr>
      </w:pPr>
      <w:r w:rsidRPr="00A37F86">
        <w:rPr>
          <w:b/>
          <w:color w:val="000000" w:themeColor="text1"/>
          <w:lang w:val="kk-KZ"/>
        </w:rPr>
        <w:t>халықаралық сараптамалық ғылыми журналдардағы ғылыми мақалалардың тізімі</w:t>
      </w:r>
    </w:p>
    <w:p w14:paraId="675BB429" w14:textId="0E58A13E" w:rsidR="00B4285D" w:rsidRPr="00A37F86" w:rsidRDefault="00715106" w:rsidP="00990AAE">
      <w:pPr>
        <w:pStyle w:val="a3"/>
        <w:spacing w:before="0" w:beforeAutospacing="0" w:after="0" w:afterAutospacing="0"/>
        <w:jc w:val="center"/>
        <w:rPr>
          <w:b/>
          <w:color w:val="000000" w:themeColor="text1"/>
          <w:lang w:val="kk-KZ"/>
        </w:rPr>
      </w:pPr>
      <w:r w:rsidRPr="00A37F86">
        <w:rPr>
          <w:b/>
          <w:color w:val="000000" w:themeColor="text1"/>
          <w:lang w:val="kk-KZ"/>
        </w:rPr>
        <w:t>Еликбаев Бахытжан Кошкинбаевич</w:t>
      </w:r>
    </w:p>
    <w:p w14:paraId="441B87F9" w14:textId="78603E55" w:rsidR="003D31CD" w:rsidRPr="00A37F86" w:rsidRDefault="00990AAE" w:rsidP="00B4285D">
      <w:pPr>
        <w:pStyle w:val="a3"/>
        <w:spacing w:before="0" w:beforeAutospacing="0" w:after="0" w:afterAutospacing="0"/>
        <w:rPr>
          <w:color w:val="000000" w:themeColor="text1"/>
          <w:lang w:val="kk-KZ"/>
        </w:rPr>
      </w:pPr>
      <w:r w:rsidRPr="00A37F86">
        <w:rPr>
          <w:color w:val="000000" w:themeColor="text1"/>
          <w:lang w:val="kk-KZ"/>
        </w:rPr>
        <w:t>Автор идентификаторлары</w:t>
      </w:r>
      <w:r w:rsidR="0045338B" w:rsidRPr="00A37F86">
        <w:rPr>
          <w:color w:val="000000" w:themeColor="text1"/>
          <w:lang w:val="kk-KZ"/>
        </w:rPr>
        <w:t>:</w:t>
      </w:r>
      <w:r w:rsidR="0045338B" w:rsidRPr="00A37F86">
        <w:rPr>
          <w:color w:val="000000" w:themeColor="text1"/>
          <w:lang w:val="kk-KZ"/>
        </w:rPr>
        <w:br/>
      </w:r>
      <w:r w:rsidR="003D31CD" w:rsidRPr="00A37F86">
        <w:rPr>
          <w:color w:val="000000" w:themeColor="text1"/>
          <w:lang w:val="kk-KZ"/>
        </w:rPr>
        <w:t xml:space="preserve">Scopus Author ID: </w:t>
      </w:r>
      <w:r w:rsidR="00D370C4" w:rsidRPr="00A37F86">
        <w:rPr>
          <w:b/>
          <w:bCs/>
          <w:color w:val="000000" w:themeColor="text1"/>
          <w:lang w:val="kk-KZ"/>
        </w:rPr>
        <w:t>56669752200</w:t>
      </w:r>
    </w:p>
    <w:p w14:paraId="6F3C37B1" w14:textId="0FC34895" w:rsidR="003D31CD" w:rsidRPr="00A37F86" w:rsidRDefault="003D31CD" w:rsidP="003D31CD">
      <w:pPr>
        <w:pStyle w:val="a3"/>
        <w:spacing w:before="0" w:beforeAutospacing="0" w:after="0" w:afterAutospacing="0"/>
        <w:rPr>
          <w:color w:val="000000" w:themeColor="text1"/>
          <w:lang w:val="kk-KZ"/>
        </w:rPr>
      </w:pPr>
      <w:r w:rsidRPr="00A37F86">
        <w:rPr>
          <w:color w:val="000000" w:themeColor="text1"/>
          <w:lang w:val="kk-KZ"/>
        </w:rPr>
        <w:t xml:space="preserve">Web of Science Researcher ID: </w:t>
      </w:r>
      <w:r w:rsidR="00DC7010" w:rsidRPr="00A37F86">
        <w:rPr>
          <w:b/>
          <w:bCs/>
          <w:color w:val="000000" w:themeColor="text1"/>
          <w:lang w:val="kk-KZ"/>
        </w:rPr>
        <w:t>C-6697-2017</w:t>
      </w:r>
    </w:p>
    <w:p w14:paraId="74317224" w14:textId="4E5AFE05" w:rsidR="0045338B" w:rsidRPr="00A37F86" w:rsidRDefault="003D31CD" w:rsidP="003D31CD">
      <w:pPr>
        <w:pStyle w:val="a3"/>
        <w:spacing w:before="0" w:beforeAutospacing="0" w:after="0" w:afterAutospacing="0"/>
        <w:rPr>
          <w:color w:val="000000" w:themeColor="text1"/>
          <w:lang w:val="kk-KZ"/>
        </w:rPr>
      </w:pPr>
      <w:r w:rsidRPr="00A37F86">
        <w:rPr>
          <w:color w:val="000000" w:themeColor="text1"/>
          <w:lang w:val="kk-KZ"/>
        </w:rPr>
        <w:t xml:space="preserve">ORCID: </w:t>
      </w:r>
      <w:r w:rsidR="00D370C4" w:rsidRPr="00A37F86">
        <w:rPr>
          <w:b/>
          <w:bCs/>
          <w:color w:val="000000" w:themeColor="text1"/>
          <w:lang w:val="kk-KZ"/>
        </w:rPr>
        <w:t>0000-0002-1262-6524</w:t>
      </w:r>
    </w:p>
    <w:p w14:paraId="27F4BE33" w14:textId="77777777" w:rsidR="009C4216" w:rsidRPr="00A37F86" w:rsidRDefault="009C4216" w:rsidP="00A03D84">
      <w:pPr>
        <w:pStyle w:val="a3"/>
        <w:spacing w:before="0" w:beforeAutospacing="0" w:after="0" w:afterAutospacing="0"/>
        <w:rPr>
          <w:color w:val="000000" w:themeColor="text1"/>
          <w:lang w:val="kk-KZ"/>
        </w:rPr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855"/>
        <w:gridCol w:w="1134"/>
        <w:gridCol w:w="2709"/>
        <w:gridCol w:w="1686"/>
        <w:gridCol w:w="1134"/>
        <w:gridCol w:w="1701"/>
        <w:gridCol w:w="2126"/>
        <w:gridCol w:w="1151"/>
      </w:tblGrid>
      <w:tr w:rsidR="00A37F86" w:rsidRPr="00A37F86" w14:paraId="7BCD8849" w14:textId="77777777" w:rsidTr="003B1D02">
        <w:tc>
          <w:tcPr>
            <w:tcW w:w="542" w:type="dxa"/>
          </w:tcPr>
          <w:p w14:paraId="73316C63" w14:textId="221DA6BB" w:rsidR="00990AAE" w:rsidRPr="00A37F86" w:rsidRDefault="00990AAE" w:rsidP="00990AAE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>№ п/п</w:t>
            </w:r>
          </w:p>
        </w:tc>
        <w:tc>
          <w:tcPr>
            <w:tcW w:w="2855" w:type="dxa"/>
          </w:tcPr>
          <w:p w14:paraId="4A180534" w14:textId="0B21D999" w:rsidR="00990AAE" w:rsidRPr="00A37F86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Басылымның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атауы</w:t>
            </w:r>
          </w:p>
        </w:tc>
        <w:tc>
          <w:tcPr>
            <w:tcW w:w="1134" w:type="dxa"/>
          </w:tcPr>
          <w:p w14:paraId="168C83D2" w14:textId="2903AD11" w:rsidR="00990AAE" w:rsidRPr="00A37F86" w:rsidRDefault="000F670A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Жариялау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Түрі</w:t>
            </w:r>
          </w:p>
        </w:tc>
        <w:tc>
          <w:tcPr>
            <w:tcW w:w="2709" w:type="dxa"/>
          </w:tcPr>
          <w:p w14:paraId="27A9C04B" w14:textId="0FF65BC7" w:rsidR="00990AAE" w:rsidRPr="00A37F86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Журнал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атауы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,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жарияланған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жылы,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DOI</w:t>
            </w:r>
          </w:p>
        </w:tc>
        <w:tc>
          <w:tcPr>
            <w:tcW w:w="1686" w:type="dxa"/>
          </w:tcPr>
          <w:p w14:paraId="3642CF25" w14:textId="1756227C" w:rsidR="00990AAE" w:rsidRPr="00A37F86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Журналдың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Импакт-факторы,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квартиль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және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ғылым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саласы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жарияланған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жылдағы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Journal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Citation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Reports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мәліметтері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бойынша</w:t>
            </w:r>
          </w:p>
        </w:tc>
        <w:tc>
          <w:tcPr>
            <w:tcW w:w="1134" w:type="dxa"/>
          </w:tcPr>
          <w:p w14:paraId="3C118660" w14:textId="61F43FD5" w:rsidR="00990AAE" w:rsidRPr="00A37F86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Web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of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Science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Core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Collection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дерекқорындағы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Индекс</w:t>
            </w:r>
          </w:p>
        </w:tc>
        <w:tc>
          <w:tcPr>
            <w:tcW w:w="1701" w:type="dxa"/>
          </w:tcPr>
          <w:p w14:paraId="075CD2BE" w14:textId="5F155907" w:rsidR="00990AAE" w:rsidRPr="00A37F86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Citescore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журнал,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процентиль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және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ғылым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саласы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Scopus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мәліметтері бойынша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жарияланған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жылы</w:t>
            </w:r>
          </w:p>
        </w:tc>
        <w:tc>
          <w:tcPr>
            <w:tcW w:w="2126" w:type="dxa"/>
          </w:tcPr>
          <w:p w14:paraId="0F0D698A" w14:textId="524ADEAF" w:rsidR="00990AAE" w:rsidRPr="00A37F86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Авторлардың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аты-жөні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(ізденушінің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астын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сызу)</w:t>
            </w:r>
          </w:p>
        </w:tc>
        <w:tc>
          <w:tcPr>
            <w:tcW w:w="1151" w:type="dxa"/>
          </w:tcPr>
          <w:p w14:paraId="1096948C" w14:textId="4BFC9017" w:rsidR="00990AAE" w:rsidRPr="00A37F86" w:rsidRDefault="00990AAE" w:rsidP="00990AAE">
            <w:pPr>
              <w:pStyle w:val="a3"/>
              <w:spacing w:before="0" w:beforeAutospacing="0" w:after="0" w:afterAutospacing="0"/>
              <w:ind w:right="-117"/>
              <w:rPr>
                <w:b/>
                <w:color w:val="000000" w:themeColor="text1"/>
                <w:sz w:val="22"/>
                <w:szCs w:val="22"/>
                <w:lang w:val="kk-KZ"/>
              </w:rPr>
            </w:pP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Үміткердің</w:t>
            </w:r>
            <w:r w:rsidRPr="00A37F86">
              <w:rPr>
                <w:color w:val="000000" w:themeColor="text1"/>
                <w:sz w:val="22"/>
                <w:szCs w:val="22"/>
                <w:lang w:val="kk-KZ"/>
              </w:rPr>
              <w:t xml:space="preserve"> </w:t>
            </w:r>
            <w:r w:rsidRPr="00A37F86">
              <w:rPr>
                <w:rStyle w:val="ezkurwreuab5ozgtqnkl"/>
                <w:color w:val="000000" w:themeColor="text1"/>
                <w:sz w:val="22"/>
                <w:szCs w:val="22"/>
                <w:lang w:val="kk-KZ"/>
              </w:rPr>
              <w:t>рөлі</w:t>
            </w:r>
          </w:p>
        </w:tc>
      </w:tr>
      <w:tr w:rsidR="00A37F86" w:rsidRPr="00A37F86" w14:paraId="7046C254" w14:textId="77777777" w:rsidTr="003B1D02">
        <w:tc>
          <w:tcPr>
            <w:tcW w:w="542" w:type="dxa"/>
          </w:tcPr>
          <w:p w14:paraId="7DC27A36" w14:textId="77777777" w:rsidR="00ED4A80" w:rsidRPr="00A37F86" w:rsidRDefault="00ED4A80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A37F86">
              <w:rPr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2855" w:type="dxa"/>
          </w:tcPr>
          <w:p w14:paraId="28D76F84" w14:textId="318D83B7" w:rsidR="007017AC" w:rsidRPr="00A37F86" w:rsidRDefault="00EE0EF0" w:rsidP="00111F2A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Plant Accumulation of Metals from Soils Impacted by the JSC Qarmet Industrial Activities, Central Kazakhstan</w:t>
            </w:r>
          </w:p>
        </w:tc>
        <w:tc>
          <w:tcPr>
            <w:tcW w:w="1134" w:type="dxa"/>
          </w:tcPr>
          <w:p w14:paraId="6BDDE534" w14:textId="25E9BE16" w:rsidR="00ED4A80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3AAEFC52" w14:textId="3721EF85" w:rsidR="00ED4A80" w:rsidRPr="00A37F86" w:rsidRDefault="00EE0EF0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Environments 2026, 13, 64. https://doi.org/10.3390/environments13010064</w:t>
            </w:r>
          </w:p>
        </w:tc>
        <w:tc>
          <w:tcPr>
            <w:tcW w:w="1686" w:type="dxa"/>
          </w:tcPr>
          <w:p w14:paraId="26CFB36E" w14:textId="77777777" w:rsidR="00C3419C" w:rsidRPr="00A37F86" w:rsidRDefault="00C3419C" w:rsidP="00C3419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(2024)</w:t>
            </w:r>
          </w:p>
          <w:p w14:paraId="72173121" w14:textId="03EB48B7" w:rsidR="00ED4A80" w:rsidRPr="00A37F86" w:rsidRDefault="00C3419C" w:rsidP="00C3419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3.7</w:t>
            </w:r>
          </w:p>
        </w:tc>
        <w:tc>
          <w:tcPr>
            <w:tcW w:w="1134" w:type="dxa"/>
          </w:tcPr>
          <w:p w14:paraId="7EC4AC74" w14:textId="77777777" w:rsidR="00ED4A80" w:rsidRPr="00A37F86" w:rsidRDefault="00ED4A80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14:paraId="6E1CBA3E" w14:textId="77777777" w:rsidR="00C3419C" w:rsidRPr="00A37F86" w:rsidRDefault="00C3419C" w:rsidP="00C3419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(2024)</w:t>
            </w:r>
          </w:p>
          <w:p w14:paraId="78ACAB83" w14:textId="77777777" w:rsidR="00ED4A80" w:rsidRPr="00A37F86" w:rsidRDefault="00C3419C" w:rsidP="00C3419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5.7</w:t>
            </w:r>
          </w:p>
          <w:p w14:paraId="09444EA1" w14:textId="47DD06D6" w:rsidR="00C3419C" w:rsidRPr="00A37F86" w:rsidRDefault="005F4966" w:rsidP="00C3419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Ecology, Evolution, Behavior and Systematics - 85th процентиль</w:t>
            </w:r>
          </w:p>
        </w:tc>
        <w:tc>
          <w:tcPr>
            <w:tcW w:w="2126" w:type="dxa"/>
          </w:tcPr>
          <w:p w14:paraId="1C8936A1" w14:textId="0E1978F7" w:rsidR="00ED4A80" w:rsidRPr="00A37F8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Yelikbayev, B.K.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; Rysbekov, K.; Sankabayeva, A.; Baltabayeva, D.; Islam, R.</w:t>
            </w:r>
          </w:p>
        </w:tc>
        <w:tc>
          <w:tcPr>
            <w:tcW w:w="1151" w:type="dxa"/>
          </w:tcPr>
          <w:p w14:paraId="5701848C" w14:textId="69FAF630" w:rsidR="00ED4A80" w:rsidRPr="00A37F86" w:rsidRDefault="00990AAE" w:rsidP="003B1D02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  <w:t>Бірінші автор</w:t>
            </w:r>
          </w:p>
        </w:tc>
      </w:tr>
      <w:tr w:rsidR="00A37F86" w:rsidRPr="00A37F86" w14:paraId="661E392A" w14:textId="77777777" w:rsidTr="003B1D02">
        <w:tc>
          <w:tcPr>
            <w:tcW w:w="542" w:type="dxa"/>
          </w:tcPr>
          <w:p w14:paraId="5497D7BD" w14:textId="0CCE7BD6" w:rsidR="00C83EFD" w:rsidRPr="00902667" w:rsidRDefault="00902667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kk-KZ"/>
              </w:rPr>
            </w:pPr>
            <w:r>
              <w:rPr>
                <w:color w:val="000000" w:themeColor="text1"/>
                <w:sz w:val="22"/>
                <w:szCs w:val="22"/>
                <w:lang w:val="kk-KZ"/>
              </w:rPr>
              <w:t>2</w:t>
            </w:r>
          </w:p>
        </w:tc>
        <w:tc>
          <w:tcPr>
            <w:tcW w:w="2855" w:type="dxa"/>
          </w:tcPr>
          <w:p w14:paraId="603C5E47" w14:textId="77777777" w:rsidR="00C83EFD" w:rsidRPr="00A37F86" w:rsidRDefault="00C83EFD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Alfalfa–organic amendments impact soil carbon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sequestration and its lability in reclaimed loess</w:t>
            </w:r>
          </w:p>
        </w:tc>
        <w:tc>
          <w:tcPr>
            <w:tcW w:w="1134" w:type="dxa"/>
          </w:tcPr>
          <w:p w14:paraId="06F9BADD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мақала</w:t>
            </w:r>
          </w:p>
        </w:tc>
        <w:tc>
          <w:tcPr>
            <w:tcW w:w="2709" w:type="dxa"/>
          </w:tcPr>
          <w:p w14:paraId="3582676F" w14:textId="6DB19EAA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Land Degradation &amp; Development, Online ISSN:1099-145X, Print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 xml:space="preserve">ISSN:1085-3278, 2024, 35(1), </w:t>
            </w:r>
            <w:r w:rsidRPr="00A37F86">
              <w:rPr>
                <w:rFonts w:ascii="Times New Roman" w:hAnsi="Times New Roman" w:cs="Times New Roman"/>
                <w:color w:val="000000" w:themeColor="text1"/>
              </w:rPr>
              <w:t>Б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. 88–101. https://doi.org/10.1002/ldr.4899</w:t>
            </w:r>
          </w:p>
        </w:tc>
        <w:tc>
          <w:tcPr>
            <w:tcW w:w="1686" w:type="dxa"/>
          </w:tcPr>
          <w:p w14:paraId="66C6DB2C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JIF – 3.7</w:t>
            </w:r>
          </w:p>
          <w:p w14:paraId="75D31C9E" w14:textId="602B5895" w:rsidR="00C83EFD" w:rsidRPr="00A37F86" w:rsidRDefault="005F4966" w:rsidP="00F27EFB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General Environmental Science Q2</w:t>
            </w:r>
          </w:p>
        </w:tc>
        <w:tc>
          <w:tcPr>
            <w:tcW w:w="1134" w:type="dxa"/>
          </w:tcPr>
          <w:p w14:paraId="3EFDE058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SCIE</w:t>
            </w:r>
          </w:p>
        </w:tc>
        <w:tc>
          <w:tcPr>
            <w:tcW w:w="1701" w:type="dxa"/>
          </w:tcPr>
          <w:p w14:paraId="2C946F0E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8.0</w:t>
            </w:r>
          </w:p>
          <w:p w14:paraId="557532D1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Environmental Science – 83 %</w:t>
            </w:r>
          </w:p>
          <w:p w14:paraId="0C2B67C0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процентиль</w:t>
            </w:r>
          </w:p>
        </w:tc>
        <w:tc>
          <w:tcPr>
            <w:tcW w:w="2126" w:type="dxa"/>
          </w:tcPr>
          <w:p w14:paraId="7837F2D5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lastRenderedPageBreak/>
              <w:t>Yelikbayev, B. K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., Pagano, M. C.,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Mamedov, A. I.,  Islam, K. R.</w:t>
            </w:r>
          </w:p>
        </w:tc>
        <w:tc>
          <w:tcPr>
            <w:tcW w:w="1151" w:type="dxa"/>
          </w:tcPr>
          <w:p w14:paraId="156BDD87" w14:textId="77777777" w:rsidR="00C83EFD" w:rsidRPr="00A37F86" w:rsidRDefault="00C83EFD" w:rsidP="003B1D02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  <w:lastRenderedPageBreak/>
              <w:t>Бірінші автор</w:t>
            </w:r>
          </w:p>
        </w:tc>
      </w:tr>
      <w:tr w:rsidR="00902667" w:rsidRPr="00A37F86" w14:paraId="1F2213B0" w14:textId="77777777" w:rsidTr="003B1D02">
        <w:tc>
          <w:tcPr>
            <w:tcW w:w="542" w:type="dxa"/>
          </w:tcPr>
          <w:p w14:paraId="6CFBE42F" w14:textId="65CEBFA2" w:rsidR="00902667" w:rsidRPr="00902667" w:rsidRDefault="00902667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kk-KZ"/>
              </w:rPr>
            </w:pPr>
            <w:r>
              <w:rPr>
                <w:color w:val="000000" w:themeColor="text1"/>
                <w:sz w:val="22"/>
                <w:szCs w:val="22"/>
                <w:lang w:val="kk-KZ"/>
              </w:rPr>
              <w:t>3</w:t>
            </w:r>
          </w:p>
        </w:tc>
        <w:tc>
          <w:tcPr>
            <w:tcW w:w="2855" w:type="dxa"/>
          </w:tcPr>
          <w:p w14:paraId="166DC7E7" w14:textId="77777777" w:rsidR="00902667" w:rsidRPr="00A37F86" w:rsidRDefault="00902667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Phytoremediation of contaminated urban soils spiked with heavy metals</w:t>
            </w:r>
          </w:p>
        </w:tc>
        <w:tc>
          <w:tcPr>
            <w:tcW w:w="1134" w:type="dxa"/>
          </w:tcPr>
          <w:p w14:paraId="0C9AA0E5" w14:textId="77777777" w:rsidR="00902667" w:rsidRPr="00A37F86" w:rsidRDefault="0090266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231B189B" w14:textId="77777777" w:rsidR="00902667" w:rsidRPr="00A37F86" w:rsidRDefault="0090266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Eurasian Journal of Soil Science, ISSN 2147-4249. 13(4), 348-357. https://doi.org/10.18393/ejss.1522127</w:t>
            </w:r>
          </w:p>
        </w:tc>
        <w:tc>
          <w:tcPr>
            <w:tcW w:w="1686" w:type="dxa"/>
          </w:tcPr>
          <w:p w14:paraId="618BBA9D" w14:textId="77777777" w:rsidR="00902667" w:rsidRPr="00A37F86" w:rsidRDefault="0090266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134" w:type="dxa"/>
          </w:tcPr>
          <w:p w14:paraId="4882FDBD" w14:textId="77777777" w:rsidR="00902667" w:rsidRPr="00A37F86" w:rsidRDefault="0090266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701" w:type="dxa"/>
          </w:tcPr>
          <w:p w14:paraId="644D1A4B" w14:textId="77777777" w:rsidR="00902667" w:rsidRPr="00A37F86" w:rsidRDefault="0090266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2.4</w:t>
            </w:r>
          </w:p>
          <w:p w14:paraId="7CF698E4" w14:textId="77777777" w:rsidR="00902667" w:rsidRPr="00A37F86" w:rsidRDefault="0090266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Plant Science  – 51% процентиль</w:t>
            </w:r>
          </w:p>
        </w:tc>
        <w:tc>
          <w:tcPr>
            <w:tcW w:w="2126" w:type="dxa"/>
          </w:tcPr>
          <w:p w14:paraId="1B546761" w14:textId="77777777" w:rsidR="00902667" w:rsidRPr="00A37F86" w:rsidRDefault="0090266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Bakhytzhan K. Yelikbayev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, F. Imanbek, G .A. Jamalova, N. E. Kalogerakis, K. Rafiq Islam</w:t>
            </w:r>
          </w:p>
        </w:tc>
        <w:tc>
          <w:tcPr>
            <w:tcW w:w="1151" w:type="dxa"/>
          </w:tcPr>
          <w:p w14:paraId="100EB428" w14:textId="77777777" w:rsidR="00902667" w:rsidRPr="00A37F86" w:rsidRDefault="00902667" w:rsidP="003B1D02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  <w:t>Бірінші автор</w:t>
            </w:r>
          </w:p>
        </w:tc>
      </w:tr>
      <w:tr w:rsidR="00A37F86" w:rsidRPr="00A37F86" w14:paraId="59286FFD" w14:textId="77777777" w:rsidTr="003B1D02">
        <w:tc>
          <w:tcPr>
            <w:tcW w:w="542" w:type="dxa"/>
          </w:tcPr>
          <w:p w14:paraId="28ED484C" w14:textId="09A3F76B" w:rsidR="00C83EFD" w:rsidRPr="00A37F86" w:rsidRDefault="00C83EFD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A37F8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855" w:type="dxa"/>
          </w:tcPr>
          <w:p w14:paraId="31FB49BA" w14:textId="77777777" w:rsidR="00C83EFD" w:rsidRPr="00A37F86" w:rsidRDefault="00C83EFD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Ecological, biological and biotechnological aspects of Saccharomyces Cerevisiae biomass production</w:t>
            </w:r>
          </w:p>
        </w:tc>
        <w:tc>
          <w:tcPr>
            <w:tcW w:w="1134" w:type="dxa"/>
          </w:tcPr>
          <w:p w14:paraId="10482E4E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3C250F9F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Caspian Journal of Environmental Sciences, ISSN: 1735-3033, Vol. 22 No. 2 pp. 499-512. 2024. http://dx.doi.org/10.12911/22998993/187024</w:t>
            </w:r>
          </w:p>
        </w:tc>
        <w:tc>
          <w:tcPr>
            <w:tcW w:w="1686" w:type="dxa"/>
          </w:tcPr>
          <w:p w14:paraId="74D523D2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134" w:type="dxa"/>
          </w:tcPr>
          <w:p w14:paraId="2FCC200F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701" w:type="dxa"/>
          </w:tcPr>
          <w:p w14:paraId="44F6A129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3.3</w:t>
            </w:r>
          </w:p>
          <w:p w14:paraId="44918733" w14:textId="01B202D2" w:rsidR="00C83EFD" w:rsidRPr="00A37F86" w:rsidRDefault="005F4966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Ecology, Evolution, Behavior and Systematics – 65 % процентиль</w:t>
            </w:r>
          </w:p>
        </w:tc>
        <w:tc>
          <w:tcPr>
            <w:tcW w:w="2126" w:type="dxa"/>
          </w:tcPr>
          <w:p w14:paraId="1DFC792F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T A. Serikov, </w:t>
            </w:r>
          </w:p>
          <w:p w14:paraId="79C1C8C0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G.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А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. Jamalova, </w:t>
            </w:r>
          </w:p>
          <w:p w14:paraId="1A3F754C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K S. Rafikova, </w:t>
            </w:r>
          </w:p>
          <w:p w14:paraId="0F83AEB7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B. K. Yelikbayev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*, </w:t>
            </w:r>
          </w:p>
          <w:p w14:paraId="49D26E9B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A. K. Yernazarova, </w:t>
            </w:r>
          </w:p>
          <w:p w14:paraId="28EA1F21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K. L. Serikovna,</w:t>
            </w:r>
          </w:p>
          <w:p w14:paraId="38B90144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A. G. Zazybin, </w:t>
            </w:r>
          </w:p>
          <w:p w14:paraId="2C726419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V S. Sakhanin, </w:t>
            </w:r>
          </w:p>
          <w:p w14:paraId="3B76D71E" w14:textId="77777777" w:rsidR="00C83EFD" w:rsidRPr="00A37F86" w:rsidRDefault="00C83EF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Vl. Yu. Egutkin.</w:t>
            </w:r>
          </w:p>
        </w:tc>
        <w:tc>
          <w:tcPr>
            <w:tcW w:w="1151" w:type="dxa"/>
          </w:tcPr>
          <w:p w14:paraId="5927710A" w14:textId="77777777" w:rsidR="00C83EFD" w:rsidRPr="00A37F86" w:rsidRDefault="00C83EFD" w:rsidP="003B1D02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  <w:t>Корреспондент автор</w:t>
            </w:r>
          </w:p>
        </w:tc>
      </w:tr>
      <w:tr w:rsidR="00A37F86" w:rsidRPr="00A37F86" w14:paraId="4DC5DD88" w14:textId="77777777" w:rsidTr="003B1D02">
        <w:tc>
          <w:tcPr>
            <w:tcW w:w="542" w:type="dxa"/>
          </w:tcPr>
          <w:p w14:paraId="6599F7B1" w14:textId="1EE0F625" w:rsidR="00ED4A80" w:rsidRPr="00A37F86" w:rsidRDefault="00C83EFD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A37F86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855" w:type="dxa"/>
          </w:tcPr>
          <w:p w14:paraId="5EC01FC9" w14:textId="74683FCC" w:rsidR="00ED4A80" w:rsidRPr="00A37F86" w:rsidRDefault="003B630F" w:rsidP="003B1D0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Geospatial and Correlation Analysis of Heavy Metal Distribution on the Territory of Integrated Steel and Mining Company Qarmet JSC</w:t>
            </w:r>
          </w:p>
        </w:tc>
        <w:tc>
          <w:tcPr>
            <w:tcW w:w="1134" w:type="dxa"/>
          </w:tcPr>
          <w:p w14:paraId="0B903DBC" w14:textId="69384B62" w:rsidR="00ED4A80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379D155D" w14:textId="62A2B5F0" w:rsidR="00ED4A80" w:rsidRPr="00A37F8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Sustainability 2025, 17, 7148. https://doi.org/10.3390/su17157148</w:t>
            </w:r>
          </w:p>
        </w:tc>
        <w:tc>
          <w:tcPr>
            <w:tcW w:w="1686" w:type="dxa"/>
          </w:tcPr>
          <w:p w14:paraId="4DE46180" w14:textId="5BB7FB18" w:rsidR="00C4494C" w:rsidRPr="00A37F8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(2024)</w:t>
            </w:r>
          </w:p>
          <w:p w14:paraId="3C28B5B7" w14:textId="3556A0A4" w:rsidR="00C4494C" w:rsidRPr="00A37F8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</w:t>
            </w:r>
            <w:r w:rsidR="00EA0B81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IF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– </w:t>
            </w:r>
            <w:r w:rsidR="00E44135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3.3</w:t>
            </w:r>
          </w:p>
          <w:p w14:paraId="20494FE1" w14:textId="2406AD46" w:rsidR="00ED4A80" w:rsidRPr="00A37F8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Environmental Science Q</w:t>
            </w:r>
            <w:r w:rsidR="00CC5E5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</w:tc>
        <w:tc>
          <w:tcPr>
            <w:tcW w:w="1134" w:type="dxa"/>
          </w:tcPr>
          <w:p w14:paraId="41D85433" w14:textId="77777777" w:rsidR="00C4494C" w:rsidRPr="00A37F8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(2024)</w:t>
            </w:r>
          </w:p>
          <w:p w14:paraId="378A1BF8" w14:textId="7F59057E" w:rsidR="00ED4A80" w:rsidRPr="00A37F86" w:rsidRDefault="00C4494C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SSCI</w:t>
            </w:r>
          </w:p>
        </w:tc>
        <w:tc>
          <w:tcPr>
            <w:tcW w:w="1701" w:type="dxa"/>
          </w:tcPr>
          <w:p w14:paraId="61AE4210" w14:textId="77777777" w:rsidR="00ED4A80" w:rsidRPr="00A37F86" w:rsidRDefault="001E1910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(2024)</w:t>
            </w:r>
          </w:p>
          <w:p w14:paraId="36D05916" w14:textId="77777777" w:rsidR="00C66F6A" w:rsidRPr="00A37F86" w:rsidRDefault="00C66F6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7.7</w:t>
            </w:r>
          </w:p>
          <w:p w14:paraId="3EECF068" w14:textId="7AA2EF12" w:rsidR="00C66F6A" w:rsidRPr="00A37F86" w:rsidRDefault="00C66F6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Environmental Science – 86%</w:t>
            </w:r>
          </w:p>
          <w:p w14:paraId="485FB988" w14:textId="22CFAB9C" w:rsidR="00C66F6A" w:rsidRPr="00A37F86" w:rsidRDefault="00C66F6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1B5D7857" w14:textId="41FDE548" w:rsidR="00ED4A80" w:rsidRPr="00A37F8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Zhakypbek, Y.; Rysbekov, K.; Lozynskyi, V.; Mikhalovsky, S.; Salmurzauly, R.; Begimzhanova, Y.; Kezembayeva, G.; 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Yelikbayev, B.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; Sankabayeva, A.</w:t>
            </w:r>
          </w:p>
        </w:tc>
        <w:tc>
          <w:tcPr>
            <w:tcW w:w="1151" w:type="dxa"/>
          </w:tcPr>
          <w:p w14:paraId="6BDE6497" w14:textId="1E3FBFB7" w:rsidR="00ED4A80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2EED825E" w14:textId="77777777" w:rsidTr="003B1D02">
        <w:tc>
          <w:tcPr>
            <w:tcW w:w="542" w:type="dxa"/>
          </w:tcPr>
          <w:p w14:paraId="242EE859" w14:textId="09627A13" w:rsidR="003B630F" w:rsidRPr="00A37F86" w:rsidRDefault="00C83EFD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A37F86">
              <w:rPr>
                <w:color w:val="000000" w:themeColor="text1"/>
                <w:sz w:val="22"/>
                <w:szCs w:val="22"/>
              </w:rPr>
              <w:lastRenderedPageBreak/>
              <w:t>6</w:t>
            </w:r>
          </w:p>
        </w:tc>
        <w:tc>
          <w:tcPr>
            <w:tcW w:w="2855" w:type="dxa"/>
          </w:tcPr>
          <w:p w14:paraId="3694727A" w14:textId="78CE4D12" w:rsidR="003B630F" w:rsidRPr="00A37F86" w:rsidRDefault="003B630F" w:rsidP="003B1D0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Biodesulfurization of high-sulfur oil from the Karazhanbas field of Kazakhstan with deep eutectic solvents</w:t>
            </w:r>
          </w:p>
        </w:tc>
        <w:tc>
          <w:tcPr>
            <w:tcW w:w="1134" w:type="dxa"/>
          </w:tcPr>
          <w:p w14:paraId="77F88B7B" w14:textId="2DC6D48D" w:rsidR="003B630F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150BF3BC" w14:textId="7ACB358C" w:rsidR="003B630F" w:rsidRPr="00A37F8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Heliyon, ISSN: 2405-8440, 11 (2025) e41877. https://doi.org/10.1016/j.heliyon.2025.e41877</w:t>
            </w:r>
          </w:p>
        </w:tc>
        <w:tc>
          <w:tcPr>
            <w:tcW w:w="1686" w:type="dxa"/>
          </w:tcPr>
          <w:p w14:paraId="06922521" w14:textId="77AC6EE2" w:rsidR="003B630F" w:rsidRPr="00A37F8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134" w:type="dxa"/>
          </w:tcPr>
          <w:p w14:paraId="2FA70E73" w14:textId="2D26B9B5" w:rsidR="003B630F" w:rsidRPr="00A37F8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701" w:type="dxa"/>
          </w:tcPr>
          <w:p w14:paraId="3D191922" w14:textId="4FB76C06" w:rsidR="003B630F" w:rsidRPr="00A37F8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(2024)</w:t>
            </w:r>
          </w:p>
          <w:p w14:paraId="4AB80F93" w14:textId="5B4F9D0C" w:rsidR="002D58A7" w:rsidRPr="00A37F8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4.1</w:t>
            </w:r>
          </w:p>
          <w:p w14:paraId="36E212BE" w14:textId="1ACF2392" w:rsidR="002D58A7" w:rsidRPr="00A37F86" w:rsidRDefault="002D58A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Multidisciplinary – 80% процентиль</w:t>
            </w:r>
          </w:p>
        </w:tc>
        <w:tc>
          <w:tcPr>
            <w:tcW w:w="2126" w:type="dxa"/>
          </w:tcPr>
          <w:p w14:paraId="37D7C4CE" w14:textId="77777777" w:rsidR="002D58A7" w:rsidRPr="00A37F8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A.O. Akimbek, G.A. Jamalova, A.K. Yernazarova, G.K. Kaiyrmanova, 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B.K. Yelikbayev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, M.C. Pagano, </w:t>
            </w:r>
          </w:p>
          <w:p w14:paraId="53A4267D" w14:textId="77777777" w:rsidR="002D58A7" w:rsidRPr="00A37F8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A.G. Zazybin, </w:t>
            </w:r>
          </w:p>
          <w:p w14:paraId="19F5C902" w14:textId="6BA5D332" w:rsidR="003B630F" w:rsidRPr="00A37F86" w:rsidRDefault="003B630F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Kh. S. Rafikova</w:t>
            </w:r>
          </w:p>
        </w:tc>
        <w:tc>
          <w:tcPr>
            <w:tcW w:w="1151" w:type="dxa"/>
          </w:tcPr>
          <w:p w14:paraId="052D1E3B" w14:textId="3E4C443A" w:rsidR="003B630F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7DAF4BD0" w14:textId="77777777" w:rsidTr="003B1D02">
        <w:tc>
          <w:tcPr>
            <w:tcW w:w="542" w:type="dxa"/>
          </w:tcPr>
          <w:p w14:paraId="5414B543" w14:textId="56F2C0A7" w:rsidR="003B630F" w:rsidRPr="00A37F86" w:rsidRDefault="00C83EFD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A37F86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855" w:type="dxa"/>
          </w:tcPr>
          <w:p w14:paraId="397ABAD5" w14:textId="5889E9D3" w:rsidR="003B630F" w:rsidRPr="00A37F86" w:rsidRDefault="00C53711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Determination of the Microorganisms’ Resistance to Antibiotics in the Bacterioplankton Community in the Akmola Region Lakes</w:t>
            </w:r>
          </w:p>
        </w:tc>
        <w:tc>
          <w:tcPr>
            <w:tcW w:w="1134" w:type="dxa"/>
          </w:tcPr>
          <w:p w14:paraId="345E6202" w14:textId="6058DDAE" w:rsidR="003B630F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23E2BE65" w14:textId="3897814C" w:rsidR="003B630F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Journal of Ecological Engineering (JEE). ISSN 2299-8993. Volume 25, Issue 6, 2024, DOI: https://doi.org/10.12911/22998993/187024</w:t>
            </w:r>
          </w:p>
        </w:tc>
        <w:tc>
          <w:tcPr>
            <w:tcW w:w="1686" w:type="dxa"/>
          </w:tcPr>
          <w:p w14:paraId="3C730956" w14:textId="77777777" w:rsidR="003B630F" w:rsidRPr="00A37F86" w:rsidRDefault="00EA0B81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1.5</w:t>
            </w:r>
          </w:p>
          <w:p w14:paraId="4CAEF019" w14:textId="4FAF2C18" w:rsidR="00EA0B81" w:rsidRPr="00A37F86" w:rsidRDefault="00EA0B81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Environmental Science - Q4</w:t>
            </w:r>
          </w:p>
        </w:tc>
        <w:tc>
          <w:tcPr>
            <w:tcW w:w="1134" w:type="dxa"/>
          </w:tcPr>
          <w:p w14:paraId="6E3DCCE4" w14:textId="579E82BC" w:rsidR="003B630F" w:rsidRPr="00A37F86" w:rsidRDefault="00EA0B81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ESCI</w:t>
            </w:r>
          </w:p>
        </w:tc>
        <w:tc>
          <w:tcPr>
            <w:tcW w:w="1701" w:type="dxa"/>
          </w:tcPr>
          <w:p w14:paraId="602694C1" w14:textId="41633BAB" w:rsidR="00EA0B81" w:rsidRPr="00A37F86" w:rsidRDefault="00EA0B81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3.4</w:t>
            </w:r>
          </w:p>
          <w:p w14:paraId="1DB8CEF2" w14:textId="77777777" w:rsidR="00CC5E5C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Ecology – 62 %</w:t>
            </w:r>
          </w:p>
          <w:p w14:paraId="53EA308D" w14:textId="55E7CE37" w:rsidR="003B630F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013ABFD8" w14:textId="77777777" w:rsidR="005A1E3D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 Akbayeva, </w:t>
            </w:r>
          </w:p>
          <w:p w14:paraId="35942838" w14:textId="77777777" w:rsidR="005A1E3D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Zh Bakeshova, </w:t>
            </w:r>
          </w:p>
          <w:p w14:paraId="1FFB3CF5" w14:textId="77777777" w:rsidR="005A1E3D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N Mamytova, </w:t>
            </w:r>
          </w:p>
          <w:p w14:paraId="3455254B" w14:textId="77777777" w:rsidR="005A1E3D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</w:t>
            </w:r>
            <w:r w:rsidR="005A1E3D"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, </w:t>
            </w:r>
          </w:p>
          <w:p w14:paraId="1E1D2D0A" w14:textId="77777777" w:rsidR="005A1E3D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="005A1E3D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Abzhalelov, </w:t>
            </w:r>
          </w:p>
          <w:p w14:paraId="3C0D8E7C" w14:textId="77777777" w:rsidR="005A1E3D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R Tazitdinova, </w:t>
            </w:r>
          </w:p>
          <w:p w14:paraId="5A557673" w14:textId="637935B0" w:rsidR="003B630F" w:rsidRPr="00A37F86" w:rsidRDefault="00D4209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R Beisenova</w:t>
            </w:r>
          </w:p>
        </w:tc>
        <w:tc>
          <w:tcPr>
            <w:tcW w:w="1151" w:type="dxa"/>
          </w:tcPr>
          <w:p w14:paraId="1BAE02D4" w14:textId="1A2C6FF4" w:rsidR="003B630F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061E14C3" w14:textId="77777777" w:rsidTr="003B1D02">
        <w:tc>
          <w:tcPr>
            <w:tcW w:w="542" w:type="dxa"/>
          </w:tcPr>
          <w:p w14:paraId="6194F25F" w14:textId="522DFBE6" w:rsidR="00E44135" w:rsidRPr="00A37F86" w:rsidRDefault="00C83EFD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</w:rPr>
            </w:pPr>
            <w:r w:rsidRPr="00A37F86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2855" w:type="dxa"/>
          </w:tcPr>
          <w:p w14:paraId="2A231735" w14:textId="4B6D9A1F" w:rsidR="00E44135" w:rsidRPr="00A37F86" w:rsidRDefault="00E44135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Assessment of Atmospheric Air Quality in the Region of Central Kazakhstan and Astana</w:t>
            </w:r>
          </w:p>
        </w:tc>
        <w:tc>
          <w:tcPr>
            <w:tcW w:w="1134" w:type="dxa"/>
          </w:tcPr>
          <w:p w14:paraId="1F3E1DEE" w14:textId="62FEE604" w:rsidR="00E44135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2D0EE67D" w14:textId="558268E6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Atmosphere 2023, 14, 1601. https://doi.org/10.3390/atmos14111601</w:t>
            </w:r>
          </w:p>
        </w:tc>
        <w:tc>
          <w:tcPr>
            <w:tcW w:w="1686" w:type="dxa"/>
          </w:tcPr>
          <w:p w14:paraId="78BD2EB1" w14:textId="5C13B5F9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2.</w:t>
            </w:r>
            <w:r w:rsidR="00474FD3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  <w:p w14:paraId="2FAD17A3" w14:textId="53F429E2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Environmental Science Q</w:t>
            </w:r>
            <w:r w:rsidR="00474FD3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  <w:tc>
          <w:tcPr>
            <w:tcW w:w="1134" w:type="dxa"/>
          </w:tcPr>
          <w:p w14:paraId="1E7093F8" w14:textId="7DEF300E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SCIE</w:t>
            </w:r>
          </w:p>
        </w:tc>
        <w:tc>
          <w:tcPr>
            <w:tcW w:w="1701" w:type="dxa"/>
          </w:tcPr>
          <w:p w14:paraId="5F5E2FC5" w14:textId="77777777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7.7</w:t>
            </w:r>
          </w:p>
          <w:p w14:paraId="3B5B8656" w14:textId="46B7ECCE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Environmental Science – </w:t>
            </w:r>
            <w:r w:rsidR="00474FD3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69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%</w:t>
            </w:r>
          </w:p>
          <w:p w14:paraId="5FE95D12" w14:textId="413D6F0D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16A45C6D" w14:textId="04C416CC" w:rsidR="00E44135" w:rsidRPr="00A37F86" w:rsidRDefault="00E44135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Beisenova, R.; Kuanyshevich,B.Z.; Turlybekova, G.; 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Yelikbayev, B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.; Kakabayev, A.A.; Shamshedenova,S.; Nugmanov, A.</w:t>
            </w:r>
          </w:p>
        </w:tc>
        <w:tc>
          <w:tcPr>
            <w:tcW w:w="1151" w:type="dxa"/>
          </w:tcPr>
          <w:p w14:paraId="3A7A6FC1" w14:textId="7C1DFAF1" w:rsidR="00E44135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388C2DCA" w14:textId="77777777" w:rsidTr="003B1D02">
        <w:tc>
          <w:tcPr>
            <w:tcW w:w="542" w:type="dxa"/>
          </w:tcPr>
          <w:p w14:paraId="7AA32024" w14:textId="774D4FB3" w:rsidR="00D42095" w:rsidRPr="00A37F8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A37F86">
              <w:rPr>
                <w:color w:val="000000" w:themeColor="text1"/>
                <w:sz w:val="22"/>
                <w:szCs w:val="22"/>
                <w:lang w:val="en-US"/>
              </w:rPr>
              <w:t>9</w:t>
            </w:r>
          </w:p>
        </w:tc>
        <w:tc>
          <w:tcPr>
            <w:tcW w:w="2855" w:type="dxa"/>
          </w:tcPr>
          <w:p w14:paraId="5F14EF53" w14:textId="0504EEA3" w:rsidR="00D42095" w:rsidRPr="00A37F86" w:rsidRDefault="00114AC2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The </w:t>
            </w:r>
            <w:r w:rsidR="0024570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Diversity of Arbuscular Mycorrhizal Fungi and Their Associations in South America: A Case Study of Argentinean and Brazilian Cattle Raising Productive Ecosystems: A Review</w:t>
            </w:r>
          </w:p>
        </w:tc>
        <w:tc>
          <w:tcPr>
            <w:tcW w:w="1134" w:type="dxa"/>
          </w:tcPr>
          <w:p w14:paraId="412E32DF" w14:textId="045F39BD" w:rsidR="00D42095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шолу</w:t>
            </w:r>
          </w:p>
        </w:tc>
        <w:tc>
          <w:tcPr>
            <w:tcW w:w="2709" w:type="dxa"/>
          </w:tcPr>
          <w:p w14:paraId="2462682F" w14:textId="19249E34" w:rsidR="00D42095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Diversity 2023, 15, 1006. https://doi.org/10.3390/d15091006</w:t>
            </w:r>
          </w:p>
        </w:tc>
        <w:tc>
          <w:tcPr>
            <w:tcW w:w="1686" w:type="dxa"/>
          </w:tcPr>
          <w:p w14:paraId="63C8D3EC" w14:textId="4E70D30E" w:rsidR="00114AC2" w:rsidRPr="00A37F8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2.1</w:t>
            </w:r>
          </w:p>
          <w:p w14:paraId="6E439E60" w14:textId="68B44023" w:rsidR="00D42095" w:rsidRPr="00A37F8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Biodiversity conservation – Q2</w:t>
            </w:r>
          </w:p>
        </w:tc>
        <w:tc>
          <w:tcPr>
            <w:tcW w:w="1134" w:type="dxa"/>
          </w:tcPr>
          <w:p w14:paraId="331FB7C5" w14:textId="37D2A0E4" w:rsidR="00D42095" w:rsidRPr="00A37F8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SCIE</w:t>
            </w:r>
          </w:p>
        </w:tc>
        <w:tc>
          <w:tcPr>
            <w:tcW w:w="1701" w:type="dxa"/>
          </w:tcPr>
          <w:p w14:paraId="484B6AB9" w14:textId="104A1294" w:rsidR="00114AC2" w:rsidRPr="00A37F86" w:rsidRDefault="00114AC2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3.4</w:t>
            </w:r>
          </w:p>
          <w:p w14:paraId="5582205D" w14:textId="4FEB631C" w:rsidR="00CC5E5C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Ecology – 6</w:t>
            </w:r>
            <w:r w:rsidR="00C54FDB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%</w:t>
            </w:r>
          </w:p>
          <w:p w14:paraId="62D9D3CF" w14:textId="7C206F17" w:rsidR="00D42095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599FA4D5" w14:textId="656F6A6F" w:rsidR="00D42095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Lugo, M.A.; Ontivero, R.E.; Iriarte, H.J.; 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Yelikbayev, B.;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Pagano, M.C.</w:t>
            </w:r>
          </w:p>
        </w:tc>
        <w:tc>
          <w:tcPr>
            <w:tcW w:w="1151" w:type="dxa"/>
          </w:tcPr>
          <w:p w14:paraId="5C836A26" w14:textId="5F1A6B80" w:rsidR="00D42095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15C10656" w14:textId="77777777" w:rsidTr="003B1D02">
        <w:tc>
          <w:tcPr>
            <w:tcW w:w="542" w:type="dxa"/>
          </w:tcPr>
          <w:p w14:paraId="532C03FE" w14:textId="45B58A05" w:rsidR="00757487" w:rsidRPr="00A37F8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A37F86">
              <w:rPr>
                <w:color w:val="000000" w:themeColor="text1"/>
                <w:sz w:val="22"/>
                <w:szCs w:val="22"/>
                <w:lang w:val="en-US"/>
              </w:rPr>
              <w:lastRenderedPageBreak/>
              <w:t>10</w:t>
            </w:r>
          </w:p>
        </w:tc>
        <w:tc>
          <w:tcPr>
            <w:tcW w:w="2855" w:type="dxa"/>
          </w:tcPr>
          <w:p w14:paraId="5AA20BE7" w14:textId="296F0119" w:rsidR="00757487" w:rsidRPr="00A37F86" w:rsidRDefault="00757487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Genomic research favoring higher soybean production</w:t>
            </w:r>
          </w:p>
        </w:tc>
        <w:tc>
          <w:tcPr>
            <w:tcW w:w="1134" w:type="dxa"/>
          </w:tcPr>
          <w:p w14:paraId="15AF7496" w14:textId="52B31F84" w:rsidR="00757487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шолу</w:t>
            </w:r>
          </w:p>
        </w:tc>
        <w:tc>
          <w:tcPr>
            <w:tcW w:w="2709" w:type="dxa"/>
          </w:tcPr>
          <w:p w14:paraId="071865E7" w14:textId="3318BBBF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Current Genomics. Volume 21, 8 Issues, 2020 ISSN: 1875-5488 (Online) https://doi.org/10.2174/1389202921999200824125710</w:t>
            </w:r>
          </w:p>
        </w:tc>
        <w:tc>
          <w:tcPr>
            <w:tcW w:w="1686" w:type="dxa"/>
          </w:tcPr>
          <w:p w14:paraId="2E86FBB4" w14:textId="096DA2F9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2.</w:t>
            </w:r>
            <w:r w:rsidR="00CB301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  <w:p w14:paraId="4E0A065D" w14:textId="48A0DE99" w:rsidR="00757487" w:rsidRPr="00A37F8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Biochemistry &amp; molecular biology </w:t>
            </w:r>
            <w:r w:rsidR="00757487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– Q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</w:p>
        </w:tc>
        <w:tc>
          <w:tcPr>
            <w:tcW w:w="1134" w:type="dxa"/>
          </w:tcPr>
          <w:p w14:paraId="71A30782" w14:textId="553ACDD7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SCIE</w:t>
            </w:r>
          </w:p>
        </w:tc>
        <w:tc>
          <w:tcPr>
            <w:tcW w:w="1701" w:type="dxa"/>
          </w:tcPr>
          <w:p w14:paraId="4BF78746" w14:textId="649B463A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CiteScore </w:t>
            </w:r>
            <w:r w:rsidR="00CB301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.4</w:t>
            </w:r>
          </w:p>
          <w:p w14:paraId="720D5DEC" w14:textId="5924F016" w:rsidR="00757487" w:rsidRPr="00A37F86" w:rsidRDefault="0026050D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Genetics</w:t>
            </w:r>
            <w:r w:rsidR="00757487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– </w:t>
            </w:r>
            <w:r w:rsidR="00CB301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  <w:r w:rsidR="00291CCB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  <w:r w:rsidR="00757487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%</w:t>
            </w:r>
          </w:p>
          <w:p w14:paraId="1663EB62" w14:textId="05D90A3E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0089B57A" w14:textId="77777777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M C Pagano, </w:t>
            </w:r>
          </w:p>
          <w:p w14:paraId="02CB10CD" w14:textId="77777777" w:rsidR="00922C61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M Miransari, </w:t>
            </w:r>
          </w:p>
          <w:p w14:paraId="49A82995" w14:textId="1A61334D" w:rsidR="00922C61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E</w:t>
            </w:r>
            <w:r w:rsidR="00922C61"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.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 J.A. Corrêa, </w:t>
            </w:r>
          </w:p>
          <w:p w14:paraId="28AA8699" w14:textId="11AB11B6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N F. Duarte, </w:t>
            </w:r>
          </w:p>
          <w:p w14:paraId="1249CA79" w14:textId="58AF9DC6" w:rsidR="00757487" w:rsidRPr="00A37F86" w:rsidRDefault="00757487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B K. Yelikbayev</w:t>
            </w:r>
          </w:p>
        </w:tc>
        <w:tc>
          <w:tcPr>
            <w:tcW w:w="1151" w:type="dxa"/>
          </w:tcPr>
          <w:p w14:paraId="33E93C74" w14:textId="3A61927E" w:rsidR="00757487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69099104" w14:textId="77777777" w:rsidTr="003B1D02">
        <w:tc>
          <w:tcPr>
            <w:tcW w:w="542" w:type="dxa"/>
          </w:tcPr>
          <w:p w14:paraId="48403274" w14:textId="2F7C57F6" w:rsidR="00D42095" w:rsidRPr="00A37F8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A37F86">
              <w:rPr>
                <w:color w:val="000000" w:themeColor="text1"/>
                <w:sz w:val="22"/>
                <w:szCs w:val="22"/>
                <w:lang w:val="en-US"/>
              </w:rPr>
              <w:t>11</w:t>
            </w:r>
          </w:p>
        </w:tc>
        <w:tc>
          <w:tcPr>
            <w:tcW w:w="2855" w:type="dxa"/>
          </w:tcPr>
          <w:p w14:paraId="61DC5F62" w14:textId="68838A3C" w:rsidR="00D42095" w:rsidRPr="00A37F86" w:rsidRDefault="00245709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Advances in Eco-Efficient Agriculture: The Plant-Soil Mycobiome</w:t>
            </w:r>
          </w:p>
        </w:tc>
        <w:tc>
          <w:tcPr>
            <w:tcW w:w="1134" w:type="dxa"/>
          </w:tcPr>
          <w:p w14:paraId="5E442B3C" w14:textId="1BFEEB15" w:rsidR="00D42095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шолу</w:t>
            </w:r>
          </w:p>
        </w:tc>
        <w:tc>
          <w:tcPr>
            <w:tcW w:w="2709" w:type="dxa"/>
          </w:tcPr>
          <w:p w14:paraId="783B8791" w14:textId="61794AB4" w:rsidR="00D42095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Agriculture 2017, 7, 14. https://doi.org/10.3390/agriculture7020014</w:t>
            </w:r>
          </w:p>
        </w:tc>
        <w:tc>
          <w:tcPr>
            <w:tcW w:w="1686" w:type="dxa"/>
          </w:tcPr>
          <w:p w14:paraId="1ECCBFA9" w14:textId="7771688B" w:rsidR="00757487" w:rsidRPr="00A37F86" w:rsidRDefault="002E31C3" w:rsidP="002E31C3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134" w:type="dxa"/>
          </w:tcPr>
          <w:p w14:paraId="2FE18525" w14:textId="076CE3F2" w:rsidR="00D42095" w:rsidRPr="00A37F86" w:rsidRDefault="002E31C3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701" w:type="dxa"/>
          </w:tcPr>
          <w:p w14:paraId="0B902F39" w14:textId="77777777" w:rsidR="004A1D3E" w:rsidRPr="00A37F86" w:rsidRDefault="004A1D3E" w:rsidP="004A1D3E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1.0</w:t>
            </w:r>
          </w:p>
          <w:p w14:paraId="6ECC42D5" w14:textId="77777777" w:rsidR="00CC5E5C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Plant Science– 35 %</w:t>
            </w:r>
          </w:p>
          <w:p w14:paraId="79BDB29B" w14:textId="2D2CC5E3" w:rsidR="00D42095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7D79E029" w14:textId="44940B23" w:rsidR="00D42095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Pagano, M.C.; Correa, E.J.A.; Duarte, N.F.; 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Yelikbayev, B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.; O’Donovan, A.; Gupta, V.K.</w:t>
            </w:r>
          </w:p>
        </w:tc>
        <w:tc>
          <w:tcPr>
            <w:tcW w:w="1151" w:type="dxa"/>
          </w:tcPr>
          <w:p w14:paraId="47998ED6" w14:textId="7640A752" w:rsidR="00D42095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2B546F24" w14:textId="77777777" w:rsidTr="003B1D02">
        <w:tc>
          <w:tcPr>
            <w:tcW w:w="542" w:type="dxa"/>
          </w:tcPr>
          <w:p w14:paraId="52212988" w14:textId="17F1A94A" w:rsidR="00245709" w:rsidRPr="00A37F86" w:rsidRDefault="00F80141" w:rsidP="003B1D02">
            <w:pPr>
              <w:pStyle w:val="a3"/>
              <w:spacing w:before="0" w:beforeAutospacing="0" w:after="0" w:afterAutospacing="0"/>
              <w:rPr>
                <w:color w:val="000000" w:themeColor="text1"/>
                <w:sz w:val="22"/>
                <w:szCs w:val="22"/>
                <w:lang w:val="en-US"/>
              </w:rPr>
            </w:pPr>
            <w:r w:rsidRPr="00A37F86">
              <w:rPr>
                <w:color w:val="000000" w:themeColor="text1"/>
                <w:sz w:val="22"/>
                <w:szCs w:val="22"/>
                <w:lang w:val="en-US"/>
              </w:rPr>
              <w:t>12</w:t>
            </w:r>
          </w:p>
        </w:tc>
        <w:tc>
          <w:tcPr>
            <w:tcW w:w="2855" w:type="dxa"/>
          </w:tcPr>
          <w:p w14:paraId="5D432796" w14:textId="357E1278" w:rsidR="00245709" w:rsidRPr="00A37F86" w:rsidRDefault="00245709" w:rsidP="00D479F2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Ecological-faunistic review of the geometrid moths (Lepidoptera, Geometridae) of northern Tien-Shan Mountains</w:t>
            </w:r>
          </w:p>
        </w:tc>
        <w:tc>
          <w:tcPr>
            <w:tcW w:w="1134" w:type="dxa"/>
          </w:tcPr>
          <w:p w14:paraId="745295E2" w14:textId="51D8A580" w:rsidR="00245709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мақала</w:t>
            </w:r>
          </w:p>
        </w:tc>
        <w:tc>
          <w:tcPr>
            <w:tcW w:w="2709" w:type="dxa"/>
          </w:tcPr>
          <w:p w14:paraId="1F4CEAA0" w14:textId="40672CC9" w:rsidR="00245709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Acta zoologica Bulgarica, 68 (2), 2016: 191-198. https://www.acta-zoologica-bulgarica.eu/downloads/acta-zoologica-bulgarica/2016/68-2-191-198.pdf</w:t>
            </w:r>
          </w:p>
        </w:tc>
        <w:tc>
          <w:tcPr>
            <w:tcW w:w="1686" w:type="dxa"/>
          </w:tcPr>
          <w:p w14:paraId="18BC9BAC" w14:textId="6B078A85" w:rsidR="00CB3019" w:rsidRPr="00A37F8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JIF – 0.4</w:t>
            </w:r>
          </w:p>
          <w:p w14:paraId="64D1C8C6" w14:textId="2EE7AE0C" w:rsidR="00245709" w:rsidRPr="00A37F86" w:rsidRDefault="00CB3019" w:rsidP="00EF2A96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Zoology – Q4</w:t>
            </w:r>
          </w:p>
        </w:tc>
        <w:tc>
          <w:tcPr>
            <w:tcW w:w="1134" w:type="dxa"/>
          </w:tcPr>
          <w:p w14:paraId="5F104D29" w14:textId="5613BB76" w:rsidR="00245709" w:rsidRPr="00A37F8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SCIE</w:t>
            </w:r>
          </w:p>
        </w:tc>
        <w:tc>
          <w:tcPr>
            <w:tcW w:w="1701" w:type="dxa"/>
          </w:tcPr>
          <w:p w14:paraId="6BFF233E" w14:textId="57298135" w:rsidR="00CB3019" w:rsidRPr="00A37F86" w:rsidRDefault="00CB301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CiteScore 1.2</w:t>
            </w:r>
          </w:p>
          <w:p w14:paraId="1C79C5D7" w14:textId="77777777" w:rsidR="00CC5E5C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Ecology, Evolution, Behavior and Systematics – 32 %</w:t>
            </w:r>
          </w:p>
          <w:p w14:paraId="0F6D1A0E" w14:textId="06A794B6" w:rsidR="00245709" w:rsidRPr="00A37F86" w:rsidRDefault="00CC5E5C" w:rsidP="00CC5E5C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процентиль</w:t>
            </w:r>
          </w:p>
        </w:tc>
        <w:tc>
          <w:tcPr>
            <w:tcW w:w="2126" w:type="dxa"/>
          </w:tcPr>
          <w:p w14:paraId="54918923" w14:textId="77777777" w:rsidR="003B1D02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Nazymbetova G. Sh., </w:t>
            </w:r>
          </w:p>
          <w:p w14:paraId="552E6FF5" w14:textId="7189F539" w:rsidR="003B1D02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Hausmann A., </w:t>
            </w:r>
          </w:p>
          <w:p w14:paraId="71BD1B55" w14:textId="7ECE8E1A" w:rsidR="003B1D02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en-US"/>
              </w:rPr>
              <w:t>Yelikbayev B.K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., </w:t>
            </w:r>
          </w:p>
          <w:p w14:paraId="678D3DBC" w14:textId="0B205081" w:rsidR="00245709" w:rsidRPr="00A37F86" w:rsidRDefault="00245709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Taranov B.T</w:t>
            </w:r>
          </w:p>
        </w:tc>
        <w:tc>
          <w:tcPr>
            <w:tcW w:w="1151" w:type="dxa"/>
          </w:tcPr>
          <w:p w14:paraId="30864D68" w14:textId="5EE8013B" w:rsidR="00245709" w:rsidRPr="00A37F86" w:rsidRDefault="00990AAE" w:rsidP="003B1D02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Бірлескен автор</w:t>
            </w:r>
          </w:p>
        </w:tc>
      </w:tr>
      <w:tr w:rsidR="00A37F86" w:rsidRPr="00A37F86" w14:paraId="659B79B8" w14:textId="77777777" w:rsidTr="00F8406B">
        <w:tc>
          <w:tcPr>
            <w:tcW w:w="15038" w:type="dxa"/>
            <w:gridSpan w:val="9"/>
          </w:tcPr>
          <w:p w14:paraId="190B67D8" w14:textId="35BB5925" w:rsidR="00784DC5" w:rsidRPr="00A37F86" w:rsidRDefault="000F670A" w:rsidP="003B1D0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 xml:space="preserve">13-15: </w:t>
            </w:r>
            <w:r w:rsidRPr="00A37F86">
              <w:rPr>
                <w:rStyle w:val="ae"/>
                <w:rFonts w:ascii="Times New Roman" w:hAnsi="Times New Roman" w:cs="Times New Roman"/>
                <w:b w:val="0"/>
                <w:bCs w:val="0"/>
                <w:color w:val="000000" w:themeColor="text1"/>
                <w:lang w:val="en-US"/>
              </w:rPr>
              <w:t>scopus</w:t>
            </w:r>
            <w:r w:rsidRPr="00A37F86">
              <w:rPr>
                <w:rStyle w:val="ae"/>
                <w:rFonts w:ascii="Times New Roman" w:hAnsi="Times New Roman" w:cs="Times New Roman"/>
                <w:b w:val="0"/>
                <w:bCs w:val="0"/>
                <w:color w:val="000000" w:themeColor="text1"/>
              </w:rPr>
              <w:t xml:space="preserve"> дерекқорында индекстелген ұжымдық монографияларда тараулар ретінде жарияланған 3 жұмыс 46-48 нөмірлі монография бөліміне енгізілген.</w:t>
            </w:r>
          </w:p>
        </w:tc>
      </w:tr>
    </w:tbl>
    <w:p w14:paraId="28E6CF01" w14:textId="77777777" w:rsidR="008631C9" w:rsidRPr="00A37F86" w:rsidRDefault="008631C9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kk-KZ" w:eastAsia="ru-RU"/>
        </w:rPr>
      </w:pPr>
      <w:r w:rsidRPr="00A37F86">
        <w:rPr>
          <w:b/>
          <w:color w:val="000000" w:themeColor="text1"/>
          <w:lang w:val="kk-KZ"/>
        </w:rPr>
        <w:br w:type="page"/>
      </w:r>
    </w:p>
    <w:p w14:paraId="3AD07ACE" w14:textId="7F70E3F9" w:rsidR="00A43CE0" w:rsidRPr="00A37F86" w:rsidRDefault="00C1265F" w:rsidP="00780BCB">
      <w:pPr>
        <w:pStyle w:val="a3"/>
        <w:spacing w:before="0" w:beforeAutospacing="0" w:after="0" w:afterAutospacing="0"/>
        <w:jc w:val="center"/>
        <w:rPr>
          <w:b/>
          <w:color w:val="000000" w:themeColor="text1"/>
          <w:lang w:val="kk-KZ"/>
        </w:rPr>
      </w:pPr>
      <w:r w:rsidRPr="00A37F86">
        <w:rPr>
          <w:b/>
          <w:color w:val="000000" w:themeColor="text1"/>
          <w:lang w:val="kk-KZ"/>
        </w:rPr>
        <w:lastRenderedPageBreak/>
        <w:t>Ғылыми мақалалар тізімі</w:t>
      </w:r>
    </w:p>
    <w:p w14:paraId="6B0406DA" w14:textId="63C8AA15" w:rsidR="00A43CE0" w:rsidRPr="00A37F86" w:rsidRDefault="00520EBF" w:rsidP="00B4285D">
      <w:pPr>
        <w:jc w:val="center"/>
        <w:rPr>
          <w:rFonts w:ascii="Times New Roman" w:hAnsi="Times New Roman" w:cs="Times New Roman"/>
          <w:b/>
          <w:color w:val="000000" w:themeColor="text1"/>
          <w:lang w:val="kk-KZ"/>
        </w:rPr>
      </w:pPr>
      <w:r w:rsidRPr="00A37F86">
        <w:rPr>
          <w:rFonts w:ascii="Times New Roman" w:hAnsi="Times New Roman" w:cs="Times New Roman"/>
          <w:b/>
          <w:color w:val="000000" w:themeColor="text1"/>
          <w:lang w:val="kk-KZ"/>
        </w:rPr>
        <w:t>Еликбаев Бахытжан Кошкинбаевич</w:t>
      </w: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559"/>
        <w:gridCol w:w="5103"/>
        <w:gridCol w:w="709"/>
        <w:gridCol w:w="2382"/>
      </w:tblGrid>
      <w:tr w:rsidR="00A37F86" w:rsidRPr="00A37F86" w14:paraId="405740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C71E" w14:textId="77777777" w:rsidR="00C1265F" w:rsidRPr="00A37F86" w:rsidRDefault="00C1265F" w:rsidP="00C126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E8F5C" w14:textId="1D258C58" w:rsidR="00C1265F" w:rsidRPr="00A37F86" w:rsidRDefault="00C1265F" w:rsidP="00C126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Style w:val="ezkurwreuab5ozgtqnkl"/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>Атауы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E7E82" w14:textId="5BA677B8" w:rsidR="00C1265F" w:rsidRPr="00A37F86" w:rsidRDefault="00C1265F" w:rsidP="00C126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Style w:val="ezkurwreuab5ozgtqnkl"/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>Басылымның</w:t>
            </w:r>
            <w:r w:rsidRPr="00A37F8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 xml:space="preserve"> </w:t>
            </w:r>
            <w:r w:rsidRPr="00A37F86">
              <w:rPr>
                <w:rStyle w:val="ezkurwreuab5ozgtqnkl"/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>сипаты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82303" w14:textId="21A5859F" w:rsidR="00C1265F" w:rsidRPr="00A37F86" w:rsidRDefault="00C1265F" w:rsidP="00C126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Style w:val="ezkurwreuab5ozgtqnkl"/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>Шығу</w:t>
            </w:r>
            <w:r w:rsidRPr="00A37F8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 xml:space="preserve"> </w:t>
            </w:r>
            <w:r w:rsidRPr="00A37F86">
              <w:rPr>
                <w:rStyle w:val="ezkurwreuab5ozgtqnkl"/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>деректері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DF24" w14:textId="3FFB0642" w:rsidR="00C1265F" w:rsidRPr="00A37F86" w:rsidRDefault="00C1265F" w:rsidP="00C126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>Бет саны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32A2" w14:textId="5CAEFAD6" w:rsidR="00C1265F" w:rsidRPr="00A37F86" w:rsidRDefault="00C1265F" w:rsidP="00C126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 xml:space="preserve">Бірлескен </w:t>
            </w:r>
            <w:r w:rsidRPr="00A37F86">
              <w:rPr>
                <w:rStyle w:val="ezkurwreuab5ozgtqnkl"/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kk-KZ"/>
              </w:rPr>
              <w:t>авторлар</w:t>
            </w:r>
          </w:p>
        </w:tc>
      </w:tr>
      <w:tr w:rsidR="00A37F86" w:rsidRPr="00902667" w14:paraId="7C3D9E3F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7EC2" w14:textId="77777777" w:rsidR="00552D28" w:rsidRPr="00A37F86" w:rsidRDefault="00552D28" w:rsidP="009E1A2A">
            <w:pPr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9D7ED" w14:textId="16D76AAC" w:rsidR="00552D28" w:rsidRPr="00A37F86" w:rsidRDefault="00C1265F" w:rsidP="009E1A2A">
            <w:pPr>
              <w:tabs>
                <w:tab w:val="left" w:pos="11490"/>
              </w:tabs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  <w:t>ҚР ҰҚМ ғылым және жоғары білім саласындағы сапаны қамтамасыз ету Комитеті ұсынған басылымдардағы мақалалар</w:t>
            </w:r>
          </w:p>
        </w:tc>
      </w:tr>
      <w:tr w:rsidR="00A37F86" w:rsidRPr="00902667" w14:paraId="2232B578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9C7C2" w14:textId="467D9BBA" w:rsidR="00ED4439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</w:p>
        </w:tc>
        <w:tc>
          <w:tcPr>
            <w:tcW w:w="4823" w:type="dxa"/>
          </w:tcPr>
          <w:p w14:paraId="53413956" w14:textId="7969F01C" w:rsidR="00ED4439" w:rsidRPr="00A37F8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Hyperaccumulator plants for phytoremediation of soil contaminated with heavy metals</w:t>
            </w:r>
          </w:p>
        </w:tc>
        <w:tc>
          <w:tcPr>
            <w:tcW w:w="1559" w:type="dxa"/>
          </w:tcPr>
          <w:p w14:paraId="4A88E36E" w14:textId="11587687" w:rsidR="00ED4439" w:rsidRPr="00A37F86" w:rsidRDefault="008631C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  <w:p w14:paraId="08418C9C" w14:textId="6FF06C64" w:rsidR="008631C9" w:rsidRPr="00A37F86" w:rsidRDefault="008631C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электронды</w:t>
            </w:r>
          </w:p>
        </w:tc>
        <w:tc>
          <w:tcPr>
            <w:tcW w:w="5103" w:type="dxa"/>
          </w:tcPr>
          <w:p w14:paraId="55BBF385" w14:textId="1619B9D7" w:rsidR="00ED4439" w:rsidRPr="00A37F8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Bulletin the National academy of sciences of the Republic of Kazakhstan (Вестник НАН РК) 2020. Volume 5, Number 387 (2020),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P.34–40. ISSN 1991-3494 https://doi.org/10.32014/2020.2518-1467.140.</w:t>
            </w:r>
          </w:p>
        </w:tc>
        <w:tc>
          <w:tcPr>
            <w:tcW w:w="709" w:type="dxa"/>
          </w:tcPr>
          <w:p w14:paraId="267A0DA9" w14:textId="2431D1A8" w:rsidR="00ED4439" w:rsidRPr="00A37F8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2382" w:type="dxa"/>
          </w:tcPr>
          <w:p w14:paraId="336AC5CA" w14:textId="59CB85ED" w:rsidR="00ED4439" w:rsidRPr="00A37F86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Marcela C.</w:t>
            </w:r>
            <w:r w:rsidR="006A42D9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Pagano, Jamalova G.A.</w:t>
            </w:r>
          </w:p>
        </w:tc>
      </w:tr>
      <w:tr w:rsidR="00A37F86" w:rsidRPr="00902667" w14:paraId="703FBAF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9E08" w14:textId="5BCC02DD" w:rsidR="00132579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4823" w:type="dxa"/>
          </w:tcPr>
          <w:p w14:paraId="55B34CFB" w14:textId="62ABC1C9" w:rsidR="00132579" w:rsidRPr="00A37F8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Materials for the hemipterans fauna (heteroptera) of Kolsai koldery State national nature park</w:t>
            </w:r>
          </w:p>
        </w:tc>
        <w:tc>
          <w:tcPr>
            <w:tcW w:w="1559" w:type="dxa"/>
          </w:tcPr>
          <w:p w14:paraId="5A9D1C3D" w14:textId="6DC8E683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8512EF1" w14:textId="585848DA" w:rsidR="00132579" w:rsidRPr="00A37F8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Известия НАН РК. Серия биологическая и медицинская», 2020. №2 (338) С.41-47. https://doi.org/10.3201I4/2020.2’519-1629.11</w:t>
            </w:r>
          </w:p>
        </w:tc>
        <w:tc>
          <w:tcPr>
            <w:tcW w:w="709" w:type="dxa"/>
          </w:tcPr>
          <w:p w14:paraId="3D82CB23" w14:textId="2644E556" w:rsidR="00132579" w:rsidRPr="00A37F8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2382" w:type="dxa"/>
          </w:tcPr>
          <w:p w14:paraId="1B158956" w14:textId="77777777" w:rsidR="0068019F" w:rsidRPr="00A37F8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Akimzhanov D., Esenbekova P.A., Kenzhegaliev A.M., </w:t>
            </w:r>
          </w:p>
          <w:p w14:paraId="5DB7D3A8" w14:textId="72DB8312" w:rsidR="00132579" w:rsidRPr="00A37F86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</w:p>
        </w:tc>
      </w:tr>
      <w:tr w:rsidR="00A37F86" w:rsidRPr="00902667" w14:paraId="6989755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479E3" w14:textId="3C96BF63" w:rsidR="00132579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4823" w:type="dxa"/>
          </w:tcPr>
          <w:p w14:paraId="3374F03A" w14:textId="04EA59FC" w:rsidR="00132579" w:rsidRPr="00A37F8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Materials for the Hemiptera fauna (Heteroptera) of Altyn Emel State National Nature Park</w:t>
            </w:r>
          </w:p>
        </w:tc>
        <w:tc>
          <w:tcPr>
            <w:tcW w:w="1559" w:type="dxa"/>
          </w:tcPr>
          <w:p w14:paraId="2830B72A" w14:textId="695A1464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FEF94C8" w14:textId="6D6E36A5" w:rsidR="00132579" w:rsidRPr="00A37F8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Известия НАН РК. Серия биологическая и медицинская», 2020. №1 (338) С.41-47. https://doi.Org/10.32014/2020.2519-1629.6</w:t>
            </w:r>
          </w:p>
        </w:tc>
        <w:tc>
          <w:tcPr>
            <w:tcW w:w="709" w:type="dxa"/>
          </w:tcPr>
          <w:p w14:paraId="552BA448" w14:textId="3C1EDCC6" w:rsidR="00132579" w:rsidRPr="00A37F8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2382" w:type="dxa"/>
          </w:tcPr>
          <w:p w14:paraId="064A4017" w14:textId="2B4AE262" w:rsidR="00132579" w:rsidRPr="00A37F8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Akimzhanov D.Sh., Esenbekova P.A., </w:t>
            </w:r>
          </w:p>
        </w:tc>
      </w:tr>
      <w:tr w:rsidR="00A37F86" w:rsidRPr="00902667" w14:paraId="4B0B292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CB4B" w14:textId="7E391067" w:rsidR="00132579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4823" w:type="dxa"/>
          </w:tcPr>
          <w:p w14:paraId="0022CF0C" w14:textId="31247756" w:rsidR="00132579" w:rsidRPr="00A37F86" w:rsidRDefault="007A48C2" w:rsidP="00C34E9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Биоремедиация нефтезагрязненных почв на основе природного и техногенного углеродсодержащего биоактиватора – Коксуского шунгита</w:t>
            </w:r>
          </w:p>
        </w:tc>
        <w:tc>
          <w:tcPr>
            <w:tcW w:w="1559" w:type="dxa"/>
          </w:tcPr>
          <w:p w14:paraId="4F7D7EB8" w14:textId="77777777" w:rsidR="008631C9" w:rsidRPr="00A37F86" w:rsidRDefault="008631C9" w:rsidP="008631C9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  <w:p w14:paraId="526DA7D2" w14:textId="1C7347AA" w:rsidR="00132579" w:rsidRPr="00A37F86" w:rsidRDefault="008631C9" w:rsidP="008631C9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электронды</w:t>
            </w:r>
          </w:p>
        </w:tc>
        <w:tc>
          <w:tcPr>
            <w:tcW w:w="5103" w:type="dxa"/>
          </w:tcPr>
          <w:p w14:paraId="53CC006D" w14:textId="2422FBF7" w:rsidR="00132579" w:rsidRPr="00A37F8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Вестник КазНУ. Серия биологическая. 2017. №4 (73). С.141-152. ISSN 1563-0218. https://doi.org/10.26577/EB-2017-4-1309</w:t>
            </w:r>
          </w:p>
        </w:tc>
        <w:tc>
          <w:tcPr>
            <w:tcW w:w="709" w:type="dxa"/>
          </w:tcPr>
          <w:p w14:paraId="5439355B" w14:textId="467479C7" w:rsidR="00132579" w:rsidRPr="00A37F8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11</w:t>
            </w:r>
          </w:p>
        </w:tc>
        <w:tc>
          <w:tcPr>
            <w:tcW w:w="2382" w:type="dxa"/>
          </w:tcPr>
          <w:p w14:paraId="31C0C325" w14:textId="3B014215" w:rsidR="00132579" w:rsidRPr="00A37F8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Мусина У.Ш., Джамалова Г.А., Мусина Г.Ш., Тоганбай А.Н., Курбанова Л.С., Сарсенбаев С.О., Сыбанбаева М.А.</w:t>
            </w:r>
          </w:p>
        </w:tc>
      </w:tr>
      <w:tr w:rsidR="00A37F86" w:rsidRPr="00A37F86" w14:paraId="214B243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17EB" w14:textId="6E373EA5" w:rsidR="00132579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4823" w:type="dxa"/>
          </w:tcPr>
          <w:p w14:paraId="03778743" w14:textId="3843270B" w:rsidR="00132579" w:rsidRPr="00A37F86" w:rsidRDefault="00931E9D" w:rsidP="00FB6A6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Изучение техногенной трансформации ксенобиотиков в компостируемом композите твердых бытовых отходов во времени по стадиям развития</w:t>
            </w:r>
          </w:p>
        </w:tc>
        <w:tc>
          <w:tcPr>
            <w:tcW w:w="1559" w:type="dxa"/>
          </w:tcPr>
          <w:p w14:paraId="1B8CD69B" w14:textId="1C769198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511B3CE" w14:textId="73D2FB73" w:rsidR="00132579" w:rsidRPr="00A37F8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Нəтижелер-Исследования, результаты. Научный журнал, выпускаемый ежеквартально в КазНАУ, Алматы, 2017, №2 С.180-186.</w:t>
            </w:r>
          </w:p>
        </w:tc>
        <w:tc>
          <w:tcPr>
            <w:tcW w:w="709" w:type="dxa"/>
          </w:tcPr>
          <w:p w14:paraId="132BA1DB" w14:textId="7D70A4E0" w:rsidR="00132579" w:rsidRPr="00A37F8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2382" w:type="dxa"/>
          </w:tcPr>
          <w:p w14:paraId="0BED14FF" w14:textId="4DFE2E81" w:rsidR="00132579" w:rsidRPr="00A37F8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Ермекбаев Б.К., Джолдыбаева С.М., Джамалова Г.А., </w:t>
            </w:r>
          </w:p>
        </w:tc>
      </w:tr>
      <w:tr w:rsidR="00A37F86" w:rsidRPr="00A37F86" w14:paraId="30C894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BEEF" w14:textId="586B2A43" w:rsidR="00132579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6</w:t>
            </w:r>
          </w:p>
        </w:tc>
        <w:tc>
          <w:tcPr>
            <w:tcW w:w="4823" w:type="dxa"/>
          </w:tcPr>
          <w:p w14:paraId="4869BF59" w14:textId="031861D0" w:rsidR="00132579" w:rsidRPr="00A37F86" w:rsidRDefault="00931E9D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Қазақстанның Оңтүстік Шығыс аймағының құмды шөлді жерлеріне бейімделген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ксерофиттердің алуан түрлілігі және биологиялық ерекшеліктері</w:t>
            </w:r>
          </w:p>
        </w:tc>
        <w:tc>
          <w:tcPr>
            <w:tcW w:w="1559" w:type="dxa"/>
          </w:tcPr>
          <w:p w14:paraId="1BDEA216" w14:textId="4FA722AB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баспа</w:t>
            </w:r>
          </w:p>
        </w:tc>
        <w:tc>
          <w:tcPr>
            <w:tcW w:w="5103" w:type="dxa"/>
          </w:tcPr>
          <w:p w14:paraId="46FCD6EC" w14:textId="47D078CE" w:rsidR="00132579" w:rsidRPr="00A37F8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Ізденістер, Нәтижелер-Исследования, результаты. Научный журнал, выпускаемый ежеквартально в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КазНАУ, Алматы, 2016, №2, С.100-103. ISSN 2304-3334 (Print)</w:t>
            </w:r>
          </w:p>
        </w:tc>
        <w:tc>
          <w:tcPr>
            <w:tcW w:w="709" w:type="dxa"/>
          </w:tcPr>
          <w:p w14:paraId="6CCDE6A9" w14:textId="6572208E" w:rsidR="00132579" w:rsidRPr="00A37F86" w:rsidRDefault="00520EBF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4</w:t>
            </w:r>
          </w:p>
        </w:tc>
        <w:tc>
          <w:tcPr>
            <w:tcW w:w="2382" w:type="dxa"/>
          </w:tcPr>
          <w:p w14:paraId="3216D3D0" w14:textId="553E3182" w:rsidR="00132579" w:rsidRPr="00A37F8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Есіркепов У.Ш., </w:t>
            </w:r>
          </w:p>
        </w:tc>
      </w:tr>
      <w:tr w:rsidR="00A37F86" w:rsidRPr="00A37F86" w14:paraId="4166FB8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3FC4" w14:textId="224142F4" w:rsidR="00132579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4823" w:type="dxa"/>
          </w:tcPr>
          <w:p w14:paraId="00F242B6" w14:textId="4B4632B5" w:rsidR="00132579" w:rsidRPr="00A37F86" w:rsidRDefault="00931E9D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Қарқынды көкөністі ауыспалы егістікте өсірілген кеш пісетін қырыққабат дақылына минералды тыңайтқыштар қолданысының экономикалық тиімділігі және </w:t>
            </w:r>
            <w:r w:rsidR="006808B2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өнімі</w:t>
            </w:r>
          </w:p>
        </w:tc>
        <w:tc>
          <w:tcPr>
            <w:tcW w:w="1559" w:type="dxa"/>
          </w:tcPr>
          <w:p w14:paraId="68F5E102" w14:textId="79B4BEB3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BC5FFF7" w14:textId="576B0055" w:rsidR="00132579" w:rsidRPr="00A37F8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Хабаршы КазҰУ (экология сериясы)- 2015.-№2/2(41) Б:.812-816</w:t>
            </w:r>
            <w:r w:rsidR="00520EBF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.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ISSN: 1563-034X.</w:t>
            </w:r>
          </w:p>
        </w:tc>
        <w:tc>
          <w:tcPr>
            <w:tcW w:w="709" w:type="dxa"/>
          </w:tcPr>
          <w:p w14:paraId="35F97DCC" w14:textId="73FB33D6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3F5BD77F" w14:textId="0E40565F" w:rsidR="00132579" w:rsidRPr="00A37F86" w:rsidRDefault="00931E9D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bookmarkStart w:id="0" w:name="_Hlk125013491"/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Шибикеева А.М., Елешев Р.Е., Калдыбаев С., Малимбаева А.Д.</w:t>
            </w:r>
            <w:bookmarkEnd w:id="0"/>
          </w:p>
        </w:tc>
      </w:tr>
      <w:tr w:rsidR="00A37F86" w:rsidRPr="00A37F86" w14:paraId="0B4CCB5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6FF1" w14:textId="548888FD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</w:p>
        </w:tc>
        <w:tc>
          <w:tcPr>
            <w:tcW w:w="4823" w:type="dxa"/>
          </w:tcPr>
          <w:p w14:paraId="266E3410" w14:textId="4B8E260A" w:rsidR="00132579" w:rsidRPr="00A37F86" w:rsidRDefault="00713241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Пищевой режим темно</w:t>
            </w:r>
            <w:r w:rsidR="00DB6993" w:rsidRPr="00A37F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</w:rPr>
              <w:t>- каштановой почвы под культурой поздней капусты интенсивного овощного севооборота при длительном применении минеральных удобрений</w:t>
            </w:r>
          </w:p>
        </w:tc>
        <w:tc>
          <w:tcPr>
            <w:tcW w:w="1559" w:type="dxa"/>
          </w:tcPr>
          <w:p w14:paraId="6CD01689" w14:textId="2BAEE77A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5FD85FA" w14:textId="5E57C39E" w:rsidR="00132579" w:rsidRPr="00A37F86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Вестник КазНУ (экологическая серия)- 2015.-№1/1(43) С:.85-90 ISSN: 1563-034X</w:t>
            </w:r>
          </w:p>
        </w:tc>
        <w:tc>
          <w:tcPr>
            <w:tcW w:w="709" w:type="dxa"/>
          </w:tcPr>
          <w:p w14:paraId="6A097334" w14:textId="07008491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2382" w:type="dxa"/>
          </w:tcPr>
          <w:p w14:paraId="0979B499" w14:textId="77777777" w:rsidR="006A42D9" w:rsidRPr="00A37F86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Шибикеева А.М., Елешев Р.Е., Калдыбаев С., Малимбаева А.Д., </w:t>
            </w:r>
          </w:p>
          <w:p w14:paraId="07957241" w14:textId="6839B8F6" w:rsidR="00132579" w:rsidRPr="00A37F86" w:rsidRDefault="00713241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Хан В.</w:t>
            </w:r>
          </w:p>
        </w:tc>
      </w:tr>
      <w:tr w:rsidR="00A37F86" w:rsidRPr="00A37F86" w14:paraId="4646E60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6571" w14:textId="2AA2A55A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4823" w:type="dxa"/>
          </w:tcPr>
          <w:p w14:paraId="5A067458" w14:textId="155B98D7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Bлияние минеральных удобрений на продуктивность и качественные показатели поздней капусты, выращенной в интенсивном овощном севообороте</w:t>
            </w:r>
          </w:p>
        </w:tc>
        <w:tc>
          <w:tcPr>
            <w:tcW w:w="1559" w:type="dxa"/>
          </w:tcPr>
          <w:p w14:paraId="44AA3B12" w14:textId="58D9E040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1A8F8FB" w14:textId="09004C58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Вестник КазНУ (экологическая серия)- 2015.-№1/1(43) С:.176-180 ISSN: 1563-034X.</w:t>
            </w:r>
          </w:p>
        </w:tc>
        <w:tc>
          <w:tcPr>
            <w:tcW w:w="709" w:type="dxa"/>
          </w:tcPr>
          <w:p w14:paraId="5A648E0C" w14:textId="39EA70D7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5EAA4C88" w14:textId="410A6E93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Шибикеева А.М., Елешев Р.Е., Малимбаева А.Д.</w:t>
            </w:r>
          </w:p>
        </w:tc>
      </w:tr>
      <w:tr w:rsidR="00A37F86" w:rsidRPr="00A37F86" w14:paraId="644CB8E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1284" w14:textId="7ABD5327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4823" w:type="dxa"/>
          </w:tcPr>
          <w:p w14:paraId="258648CB" w14:textId="4B4AC5D8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Состояние донных отложений нефтяного месторождения «Жемчужины», Северный Каспий</w:t>
            </w:r>
          </w:p>
        </w:tc>
        <w:tc>
          <w:tcPr>
            <w:tcW w:w="1559" w:type="dxa"/>
          </w:tcPr>
          <w:p w14:paraId="2BA34A5F" w14:textId="038DFB1E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268E1F3" w14:textId="72722EEB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2015, №1 (65), С.376-381. ISSN 2304-3334.</w:t>
            </w:r>
          </w:p>
        </w:tc>
        <w:tc>
          <w:tcPr>
            <w:tcW w:w="709" w:type="dxa"/>
          </w:tcPr>
          <w:p w14:paraId="7CB0ED08" w14:textId="71F7AA7D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2382" w:type="dxa"/>
          </w:tcPr>
          <w:p w14:paraId="2A82503B" w14:textId="436A833E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Сейдазимов Ж</w:t>
            </w:r>
            <w:r w:rsidR="006A42D9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.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Е, </w:t>
            </w:r>
          </w:p>
        </w:tc>
      </w:tr>
      <w:tr w:rsidR="00A37F86" w:rsidRPr="00902667" w14:paraId="272863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5D247" w14:textId="383AEDBF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11</w:t>
            </w:r>
          </w:p>
        </w:tc>
        <w:tc>
          <w:tcPr>
            <w:tcW w:w="4823" w:type="dxa"/>
          </w:tcPr>
          <w:p w14:paraId="1080DABE" w14:textId="2FA18779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Ecological groups the fauna of Sterrhinae (Lepidoptera, Geometridae) of the Kolsai koldery state national natural park and its adjacent areas</w:t>
            </w:r>
          </w:p>
        </w:tc>
        <w:tc>
          <w:tcPr>
            <w:tcW w:w="1559" w:type="dxa"/>
          </w:tcPr>
          <w:p w14:paraId="3A54628C" w14:textId="61ABD93B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2555F30" w14:textId="0463FFD4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Вестник государственного университета имени Шакарима ISSN 2788-7995, г.Семей, 2015. С.162-165. DOI: </w:t>
            </w:r>
            <w:hyperlink r:id="rId11" w:history="1">
              <w:r w:rsidRPr="00A37F86">
                <w:rPr>
                  <w:rStyle w:val="aa"/>
                  <w:rFonts w:ascii="Times New Roman" w:hAnsi="Times New Roman" w:cs="Times New Roman"/>
                  <w:color w:val="000000" w:themeColor="text1"/>
                  <w:lang w:val="kk-KZ"/>
                </w:rPr>
                <w:t>http://dx.doi.org/10.13005/bbra/1702</w:t>
              </w:r>
            </w:hyperlink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.</w:t>
            </w:r>
          </w:p>
        </w:tc>
        <w:tc>
          <w:tcPr>
            <w:tcW w:w="709" w:type="dxa"/>
          </w:tcPr>
          <w:p w14:paraId="30319579" w14:textId="45547B11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2382" w:type="dxa"/>
          </w:tcPr>
          <w:p w14:paraId="793FFF0C" w14:textId="0BA12B65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Nazymbetova G.Sh., Taranov B.T.</w:t>
            </w:r>
          </w:p>
        </w:tc>
      </w:tr>
      <w:tr w:rsidR="00A37F86" w:rsidRPr="00A37F86" w14:paraId="1D57941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B357" w14:textId="53541022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</w:p>
        </w:tc>
        <w:tc>
          <w:tcPr>
            <w:tcW w:w="4823" w:type="dxa"/>
          </w:tcPr>
          <w:p w14:paraId="6B1DEFD6" w14:textId="3F00B834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Накопление нитратов в столовых корнеплодах в зависимости от их сортовых особенностей и минерального питания</w:t>
            </w:r>
          </w:p>
        </w:tc>
        <w:tc>
          <w:tcPr>
            <w:tcW w:w="1559" w:type="dxa"/>
          </w:tcPr>
          <w:p w14:paraId="7686DFC5" w14:textId="24F5C857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F4392A9" w14:textId="5CE55702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Известия Национальной академии наук Республики Казахстан. Серия аграрных наук. 2014, №5, С.36-41. ISSN 2224-526Х</w:t>
            </w:r>
          </w:p>
        </w:tc>
        <w:tc>
          <w:tcPr>
            <w:tcW w:w="709" w:type="dxa"/>
          </w:tcPr>
          <w:p w14:paraId="4E5E2E3E" w14:textId="5502062E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2382" w:type="dxa"/>
          </w:tcPr>
          <w:p w14:paraId="0E20D9FE" w14:textId="6B8C979C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Бурибаева Л.А., Красавина В.К., Жакашбаева М.Б.</w:t>
            </w:r>
          </w:p>
        </w:tc>
      </w:tr>
      <w:tr w:rsidR="00A37F86" w:rsidRPr="00A37F86" w14:paraId="49D7E825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7DD1" w14:textId="2C117DE8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13</w:t>
            </w:r>
          </w:p>
        </w:tc>
        <w:tc>
          <w:tcPr>
            <w:tcW w:w="4823" w:type="dxa"/>
          </w:tcPr>
          <w:p w14:paraId="42907DE9" w14:textId="4DA6B054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Микробоценоз на антропогенно-нарушенных почвах Юга Казахстана</w:t>
            </w:r>
          </w:p>
        </w:tc>
        <w:tc>
          <w:tcPr>
            <w:tcW w:w="1559" w:type="dxa"/>
          </w:tcPr>
          <w:p w14:paraId="3C3B3C52" w14:textId="78055DB1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4785E61D" w14:textId="1765ACD1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Известия национальной академии наук Республики Казахстан, Серия биологическая и медицинская, 2 (302), март – апрель 2014 г., С.3-7. ISSN 2224-5308</w:t>
            </w:r>
          </w:p>
        </w:tc>
        <w:tc>
          <w:tcPr>
            <w:tcW w:w="709" w:type="dxa"/>
          </w:tcPr>
          <w:p w14:paraId="76D9B595" w14:textId="49B3E5BB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1918072C" w14:textId="0EEB14E0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Джамалова Г.А., Свирко Е.А.</w:t>
            </w:r>
          </w:p>
        </w:tc>
      </w:tr>
      <w:tr w:rsidR="00A37F86" w:rsidRPr="00A37F86" w14:paraId="25535AD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502D" w14:textId="7F2D0BE5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14</w:t>
            </w:r>
          </w:p>
        </w:tc>
        <w:tc>
          <w:tcPr>
            <w:tcW w:w="4823" w:type="dxa"/>
          </w:tcPr>
          <w:p w14:paraId="0112B9B9" w14:textId="61C1523D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Сорбұлақ жағалауындағы топырақтың ауыр металдармен ластану деңгейін бағалау</w:t>
            </w:r>
          </w:p>
        </w:tc>
        <w:tc>
          <w:tcPr>
            <w:tcW w:w="1559" w:type="dxa"/>
          </w:tcPr>
          <w:p w14:paraId="466BACD9" w14:textId="6C474DB6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BD2D4FB" w14:textId="6B8831AC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2014, №1, С.272-272. ISSN 2304-3334.</w:t>
            </w:r>
          </w:p>
        </w:tc>
        <w:tc>
          <w:tcPr>
            <w:tcW w:w="709" w:type="dxa"/>
          </w:tcPr>
          <w:p w14:paraId="52415F73" w14:textId="3F957FE7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2382" w:type="dxa"/>
          </w:tcPr>
          <w:p w14:paraId="52CDDE1A" w14:textId="3EC8D180" w:rsidR="007C32B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Жарылқасынова Г.Ш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  <w:t xml:space="preserve">, </w:t>
            </w:r>
          </w:p>
          <w:p w14:paraId="30F79672" w14:textId="3ECE6450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Құстабаева А.А.</w:t>
            </w:r>
          </w:p>
        </w:tc>
      </w:tr>
      <w:tr w:rsidR="00A37F86" w:rsidRPr="00A37F86" w14:paraId="538DB42A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7EBE" w14:textId="7E90FFA1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15</w:t>
            </w:r>
          </w:p>
        </w:tc>
        <w:tc>
          <w:tcPr>
            <w:tcW w:w="4823" w:type="dxa"/>
          </w:tcPr>
          <w:p w14:paraId="0628186B" w14:textId="7B033DB9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Лёссті жыныстарда қалыптасқан топырақ өсімдіктерінің түрлік құрамын бағалау</w:t>
            </w:r>
          </w:p>
        </w:tc>
        <w:tc>
          <w:tcPr>
            <w:tcW w:w="1559" w:type="dxa"/>
          </w:tcPr>
          <w:p w14:paraId="4B3D68BC" w14:textId="7B3AE15A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DE7C00E" w14:textId="6BB03B52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2014, №1, С.229-233. ISSN 2304-3334.</w:t>
            </w:r>
          </w:p>
        </w:tc>
        <w:tc>
          <w:tcPr>
            <w:tcW w:w="709" w:type="dxa"/>
          </w:tcPr>
          <w:p w14:paraId="0EBF7EB4" w14:textId="3070841C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636C79E8" w14:textId="21549B44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Дәлен Думан, </w:t>
            </w:r>
          </w:p>
        </w:tc>
      </w:tr>
      <w:tr w:rsidR="00A37F86" w:rsidRPr="00A37F86" w14:paraId="5779567F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3358F" w14:textId="6D2A5650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16</w:t>
            </w:r>
          </w:p>
        </w:tc>
        <w:tc>
          <w:tcPr>
            <w:tcW w:w="4823" w:type="dxa"/>
          </w:tcPr>
          <w:p w14:paraId="646A75FB" w14:textId="09F0486F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Technogenic pollution of soils of Kazakhstan</w:t>
            </w:r>
          </w:p>
        </w:tc>
        <w:tc>
          <w:tcPr>
            <w:tcW w:w="1559" w:type="dxa"/>
          </w:tcPr>
          <w:p w14:paraId="633CFF83" w14:textId="787FF5E4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62342EB" w14:textId="32511323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2014, №1(64), С.134-137. ISSN 2304-3334.</w:t>
            </w:r>
          </w:p>
        </w:tc>
        <w:tc>
          <w:tcPr>
            <w:tcW w:w="709" w:type="dxa"/>
          </w:tcPr>
          <w:p w14:paraId="01CB14A8" w14:textId="678902DB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66E417FE" w14:textId="1B3026FE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Musabekova К.О., Dalen D.</w:t>
            </w:r>
          </w:p>
        </w:tc>
      </w:tr>
      <w:tr w:rsidR="00A37F86" w:rsidRPr="00A37F86" w14:paraId="69B807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F15D" w14:textId="5A8AADCA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</w:p>
        </w:tc>
        <w:tc>
          <w:tcPr>
            <w:tcW w:w="4823" w:type="dxa"/>
          </w:tcPr>
          <w:p w14:paraId="65B15426" w14:textId="3113E0BB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Пяденицы (Lepidoptera, Geometridae) «ГНПП «Көлсай көлдері» и сопредельных с ним территорий Северного Тянь-шаня Geometrids (lepidoptera, geometridae) gnpp " kоlsayкоlderi" and adjacent territories with it northern Tien Shan</w:t>
            </w:r>
          </w:p>
        </w:tc>
        <w:tc>
          <w:tcPr>
            <w:tcW w:w="1559" w:type="dxa"/>
          </w:tcPr>
          <w:p w14:paraId="5EF62E10" w14:textId="58E2B822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5520A1C" w14:textId="51B42EA3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2013, №4, С.112-115. ISSN 2304-3334.</w:t>
            </w:r>
          </w:p>
        </w:tc>
        <w:tc>
          <w:tcPr>
            <w:tcW w:w="709" w:type="dxa"/>
          </w:tcPr>
          <w:p w14:paraId="575A9608" w14:textId="0E3F7FDA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2382" w:type="dxa"/>
          </w:tcPr>
          <w:p w14:paraId="49FA67F3" w14:textId="3F4E875E" w:rsidR="007C32B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Назымбетова</w:t>
            </w:r>
            <w:r w:rsidR="006A42D9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Г.Ш.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, Таранов</w:t>
            </w:r>
            <w:r w:rsidR="006A42D9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Б.Т.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  <w:t xml:space="preserve">, </w:t>
            </w:r>
          </w:p>
          <w:p w14:paraId="493AA425" w14:textId="45322F98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Акимжанов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Д.Ш.</w:t>
            </w:r>
          </w:p>
        </w:tc>
      </w:tr>
      <w:tr w:rsidR="00A37F86" w:rsidRPr="00A37F86" w14:paraId="60E7E44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87C03" w14:textId="46F208E3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18</w:t>
            </w:r>
          </w:p>
        </w:tc>
        <w:tc>
          <w:tcPr>
            <w:tcW w:w="4823" w:type="dxa"/>
          </w:tcPr>
          <w:p w14:paraId="3A9A411A" w14:textId="6E3A4B82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Қызылорда қаласындағы ауаның ластану деңгейі мен Сырдария өзені атырабындағы судың сапасын бақылау</w:t>
            </w:r>
          </w:p>
        </w:tc>
        <w:tc>
          <w:tcPr>
            <w:tcW w:w="1559" w:type="dxa"/>
          </w:tcPr>
          <w:p w14:paraId="4AC05D42" w14:textId="12F176D7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0C697F9" w14:textId="76267F68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Ізденіс-Поиск, Жаратылыстану және техника ғылымдарының сериясы, 2013, №2(2), б. 316-318. ISSN-1560-1730.</w:t>
            </w:r>
          </w:p>
        </w:tc>
        <w:tc>
          <w:tcPr>
            <w:tcW w:w="709" w:type="dxa"/>
          </w:tcPr>
          <w:p w14:paraId="6DC113FB" w14:textId="35187E13" w:rsidR="00132579" w:rsidRPr="00A37F8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highlight w:val="yellow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2382" w:type="dxa"/>
          </w:tcPr>
          <w:p w14:paraId="23286CEF" w14:textId="21C44721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Аймаханова Ж.Ж.</w:t>
            </w:r>
          </w:p>
        </w:tc>
      </w:tr>
      <w:tr w:rsidR="00A37F86" w:rsidRPr="00A37F86" w14:paraId="0E9B8C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F1D1" w14:textId="20FC1E38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</w:p>
        </w:tc>
        <w:tc>
          <w:tcPr>
            <w:tcW w:w="4823" w:type="dxa"/>
          </w:tcPr>
          <w:p w14:paraId="45FF8BCF" w14:textId="6355C223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Сырдария өзеніндегі су ресурстарын қорғау жүйесін қолдану</w:t>
            </w:r>
          </w:p>
        </w:tc>
        <w:tc>
          <w:tcPr>
            <w:tcW w:w="1559" w:type="dxa"/>
          </w:tcPr>
          <w:p w14:paraId="77A35678" w14:textId="5493F915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039245E" w14:textId="37FDD6F1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 – Поиск, Серия естественных наук, №1(2), 2013. С. 73-78. ISSN-1560-1730</w:t>
            </w:r>
          </w:p>
        </w:tc>
        <w:tc>
          <w:tcPr>
            <w:tcW w:w="709" w:type="dxa"/>
          </w:tcPr>
          <w:p w14:paraId="3B34FDD8" w14:textId="4001C5BB" w:rsidR="00132579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highlight w:val="yellow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2382" w:type="dxa"/>
          </w:tcPr>
          <w:p w14:paraId="7AFB1D2F" w14:textId="4A866B04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Аймаханова Ж.Ж., Яхияева Қ.И.</w:t>
            </w:r>
          </w:p>
        </w:tc>
      </w:tr>
      <w:tr w:rsidR="00A37F86" w:rsidRPr="00A37F86" w14:paraId="1AAFF5E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E751" w14:textId="0EDB6432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</w:p>
        </w:tc>
        <w:tc>
          <w:tcPr>
            <w:tcW w:w="4823" w:type="dxa"/>
          </w:tcPr>
          <w:p w14:paraId="66A1C5DF" w14:textId="055BD533" w:rsidR="00132579" w:rsidRPr="00A37F86" w:rsidRDefault="000F3BF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Изучение растительного покрова земель, подверженных различным антропогенным воздействиям</w:t>
            </w:r>
          </w:p>
        </w:tc>
        <w:tc>
          <w:tcPr>
            <w:tcW w:w="1559" w:type="dxa"/>
          </w:tcPr>
          <w:p w14:paraId="6730E5BC" w14:textId="3F5B7F4A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9EA4273" w14:textId="387B2487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 – Поиск, Серия естественных наук, №1(2), 2013. С. 55-61. ISSN-1560-1730.</w:t>
            </w:r>
          </w:p>
        </w:tc>
        <w:tc>
          <w:tcPr>
            <w:tcW w:w="709" w:type="dxa"/>
          </w:tcPr>
          <w:p w14:paraId="0B0417DD" w14:textId="1F0B6AA1" w:rsidR="00132579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highlight w:val="yellow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6</w:t>
            </w:r>
          </w:p>
        </w:tc>
        <w:tc>
          <w:tcPr>
            <w:tcW w:w="2382" w:type="dxa"/>
          </w:tcPr>
          <w:p w14:paraId="371423D8" w14:textId="12AB23BB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Таирова С.К.</w:t>
            </w:r>
          </w:p>
        </w:tc>
      </w:tr>
      <w:tr w:rsidR="00A37F86" w:rsidRPr="00A37F86" w14:paraId="44EEBFC4" w14:textId="77777777" w:rsidTr="006A42D9">
        <w:trPr>
          <w:trHeight w:val="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585B" w14:textId="0653D6A1" w:rsidR="00132579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21</w:t>
            </w:r>
          </w:p>
        </w:tc>
        <w:tc>
          <w:tcPr>
            <w:tcW w:w="4823" w:type="dxa"/>
          </w:tcPr>
          <w:p w14:paraId="02AD981E" w14:textId="50584F1E" w:rsidR="00132579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Жақсартылған лёссті жерлерде өсетін өсімдіктердегі ауыр металлдардың мөлшерін экологиялық бағалау</w:t>
            </w:r>
          </w:p>
        </w:tc>
        <w:tc>
          <w:tcPr>
            <w:tcW w:w="1559" w:type="dxa"/>
          </w:tcPr>
          <w:p w14:paraId="58B17084" w14:textId="0D67CE22" w:rsidR="00132579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A366BF2" w14:textId="49766ABA" w:rsidR="00132579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 – Поиск, Серия естественных наук, №1(2), 2013. С. 112-116. ISSN-1560-1730.</w:t>
            </w:r>
          </w:p>
        </w:tc>
        <w:tc>
          <w:tcPr>
            <w:tcW w:w="709" w:type="dxa"/>
          </w:tcPr>
          <w:p w14:paraId="04D7F44A" w14:textId="14067836" w:rsidR="00132579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highlight w:val="yellow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6BC37866" w14:textId="74739F17" w:rsidR="00132579" w:rsidRPr="00A37F86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Тәжібаева Н.А.</w:t>
            </w:r>
          </w:p>
        </w:tc>
      </w:tr>
      <w:tr w:rsidR="00A37F86" w:rsidRPr="00A37F86" w14:paraId="07A5F9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E016" w14:textId="6327A89A" w:rsidR="000F3BF7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22</w:t>
            </w:r>
          </w:p>
        </w:tc>
        <w:tc>
          <w:tcPr>
            <w:tcW w:w="4823" w:type="dxa"/>
          </w:tcPr>
          <w:p w14:paraId="6DD77379" w14:textId="0AE00757" w:rsidR="000F3BF7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Лёссовые породы</w:t>
            </w:r>
          </w:p>
        </w:tc>
        <w:tc>
          <w:tcPr>
            <w:tcW w:w="1559" w:type="dxa"/>
          </w:tcPr>
          <w:p w14:paraId="7D75CDBB" w14:textId="6FA13C17" w:rsidR="000F3BF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B628AFA" w14:textId="75E29DCD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 – Поиск. Серия естественно-технических наук. 2012, №1. С.109-115. ISSN-1560-1730.</w:t>
            </w:r>
          </w:p>
        </w:tc>
        <w:tc>
          <w:tcPr>
            <w:tcW w:w="709" w:type="dxa"/>
          </w:tcPr>
          <w:p w14:paraId="7E7A5F06" w14:textId="573E5B4D" w:rsidR="000F3BF7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highlight w:val="yellow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6</w:t>
            </w:r>
          </w:p>
        </w:tc>
        <w:tc>
          <w:tcPr>
            <w:tcW w:w="2382" w:type="dxa"/>
          </w:tcPr>
          <w:p w14:paraId="379C70F3" w14:textId="5D26AEC8" w:rsidR="000F3BF7" w:rsidRPr="00A37F8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A37F86" w:rsidRPr="00A37F86" w14:paraId="2B94373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64A2" w14:textId="2AFED0B4" w:rsidR="000F3BF7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</w:p>
        </w:tc>
        <w:tc>
          <w:tcPr>
            <w:tcW w:w="4823" w:type="dxa"/>
          </w:tcPr>
          <w:p w14:paraId="3C7DA58B" w14:textId="7B1DA3AA" w:rsidR="000F3BF7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Деградация и рекультивация земель</w:t>
            </w:r>
          </w:p>
        </w:tc>
        <w:tc>
          <w:tcPr>
            <w:tcW w:w="1559" w:type="dxa"/>
          </w:tcPr>
          <w:p w14:paraId="3B44A7BA" w14:textId="53C0A78F" w:rsidR="000F3BF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3E3696E" w14:textId="3D9755FB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2011, №4 (052),</w:t>
            </w:r>
            <w:r w:rsidR="006A42D9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С.68-73. ISSN 2304-3334.</w:t>
            </w:r>
          </w:p>
        </w:tc>
        <w:tc>
          <w:tcPr>
            <w:tcW w:w="709" w:type="dxa"/>
          </w:tcPr>
          <w:p w14:paraId="56507927" w14:textId="71CA5EEA" w:rsidR="000F3BF7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2382" w:type="dxa"/>
          </w:tcPr>
          <w:p w14:paraId="68449EFD" w14:textId="4F111385" w:rsidR="000F3BF7" w:rsidRPr="00A37F8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A37F86" w:rsidRPr="00A37F86" w14:paraId="4B27329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47D6" w14:textId="1D7F0423" w:rsidR="000F3BF7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24</w:t>
            </w:r>
          </w:p>
        </w:tc>
        <w:tc>
          <w:tcPr>
            <w:tcW w:w="4823" w:type="dxa"/>
          </w:tcPr>
          <w:p w14:paraId="06F09C6F" w14:textId="0AEB3326" w:rsidR="000F3BF7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Алматы қаласы маңы топырақтарындағы ауыр металдар жинақталу ерекшеліктері</w:t>
            </w:r>
          </w:p>
        </w:tc>
        <w:tc>
          <w:tcPr>
            <w:tcW w:w="1559" w:type="dxa"/>
          </w:tcPr>
          <w:p w14:paraId="57AE10EF" w14:textId="2729795A" w:rsidR="000F3BF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4BCC8D05" w14:textId="641F2F73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2010, №2 (46)  С.305-308. ISSN 2304-3334.</w:t>
            </w:r>
          </w:p>
        </w:tc>
        <w:tc>
          <w:tcPr>
            <w:tcW w:w="709" w:type="dxa"/>
          </w:tcPr>
          <w:p w14:paraId="014ADDC0" w14:textId="7BA823F3" w:rsidR="000F3BF7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2382" w:type="dxa"/>
          </w:tcPr>
          <w:p w14:paraId="3029B590" w14:textId="52CE4A9C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Боранбаева Д.Қ.</w:t>
            </w:r>
          </w:p>
        </w:tc>
      </w:tr>
      <w:tr w:rsidR="00A37F86" w:rsidRPr="00A37F86" w14:paraId="06A27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33D54" w14:textId="39B58FDC" w:rsidR="000F3BF7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25</w:t>
            </w:r>
          </w:p>
        </w:tc>
        <w:tc>
          <w:tcPr>
            <w:tcW w:w="4823" w:type="dxa"/>
          </w:tcPr>
          <w:p w14:paraId="44146E59" w14:textId="41A4B325" w:rsidR="000F3BF7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Изменение валового и механического состава реплантозема, сформированного на лёссовых породах</w:t>
            </w:r>
          </w:p>
        </w:tc>
        <w:tc>
          <w:tcPr>
            <w:tcW w:w="1559" w:type="dxa"/>
          </w:tcPr>
          <w:p w14:paraId="5EDA13F6" w14:textId="0169F7CD" w:rsidR="000F3BF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F3CB714" w14:textId="1DF9A38D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2010, №3 (47), кн.2, С. С.223-226. ISSN 2304-3334.</w:t>
            </w:r>
          </w:p>
        </w:tc>
        <w:tc>
          <w:tcPr>
            <w:tcW w:w="709" w:type="dxa"/>
          </w:tcPr>
          <w:p w14:paraId="07487DFE" w14:textId="7C7825AC" w:rsidR="000F3BF7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2382" w:type="dxa"/>
          </w:tcPr>
          <w:p w14:paraId="03163957" w14:textId="143E0C48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Тазабекова Е.Т., Саданов А.К.</w:t>
            </w:r>
          </w:p>
        </w:tc>
      </w:tr>
      <w:tr w:rsidR="00A37F86" w:rsidRPr="00A37F86" w14:paraId="54A0CA4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6E26" w14:textId="5E668B6F" w:rsidR="000F3BF7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</w:p>
        </w:tc>
        <w:tc>
          <w:tcPr>
            <w:tcW w:w="4823" w:type="dxa"/>
          </w:tcPr>
          <w:p w14:paraId="15DF69D2" w14:textId="4F409C2D" w:rsidR="000F3BF7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Жақсартылған лёссті жыныстардағы фитоценоздың түрлік құрамы және сукцессиялық өзгерістері</w:t>
            </w:r>
          </w:p>
        </w:tc>
        <w:tc>
          <w:tcPr>
            <w:tcW w:w="1559" w:type="dxa"/>
          </w:tcPr>
          <w:p w14:paraId="36EB51BD" w14:textId="09422E2A" w:rsidR="000F3BF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CAB9F31" w14:textId="626F1830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Вестник КазНПУ имени Абая. Серия «Естественно-географические науки» №1 (23), 2010, С.48-50. ISSN : 3005-6209</w:t>
            </w:r>
          </w:p>
        </w:tc>
        <w:tc>
          <w:tcPr>
            <w:tcW w:w="709" w:type="dxa"/>
          </w:tcPr>
          <w:p w14:paraId="5F070B57" w14:textId="284A3631" w:rsidR="000F3BF7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2382" w:type="dxa"/>
          </w:tcPr>
          <w:p w14:paraId="2C4B0237" w14:textId="26FB5D7B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Тазабекова Е.Т., </w:t>
            </w:r>
          </w:p>
        </w:tc>
      </w:tr>
      <w:tr w:rsidR="00A37F86" w:rsidRPr="00A37F86" w14:paraId="2356099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F866" w14:textId="37D75A14" w:rsidR="000F3BF7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</w:p>
        </w:tc>
        <w:tc>
          <w:tcPr>
            <w:tcW w:w="4823" w:type="dxa"/>
          </w:tcPr>
          <w:p w14:paraId="1B933FEB" w14:textId="18C45907" w:rsidR="000F3BF7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Физико-химические свойства и питательный режим реплантозема, сформированного на лёссовых породах предгорий и предгорной равнине Заилийского и Таласского Алатау</w:t>
            </w:r>
          </w:p>
        </w:tc>
        <w:tc>
          <w:tcPr>
            <w:tcW w:w="1559" w:type="dxa"/>
          </w:tcPr>
          <w:p w14:paraId="7B07CC32" w14:textId="37C8E9C9" w:rsidR="000F3BF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5319259" w14:textId="57CDFC3C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Известия НАН РК. Серия биологическая и медицинская. 2010, №1, С.30-33. ISSN 2224-5308</w:t>
            </w:r>
          </w:p>
        </w:tc>
        <w:tc>
          <w:tcPr>
            <w:tcW w:w="709" w:type="dxa"/>
          </w:tcPr>
          <w:p w14:paraId="09C847A9" w14:textId="420DAF45" w:rsidR="000F3BF7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2382" w:type="dxa"/>
          </w:tcPr>
          <w:p w14:paraId="6371E473" w14:textId="173948BE" w:rsidR="000F3BF7" w:rsidRPr="00A37F8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A37F86" w:rsidRPr="00A37F86" w14:paraId="2BF99F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6768" w14:textId="293BFB1D" w:rsidR="000F3BF7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28</w:t>
            </w:r>
          </w:p>
        </w:tc>
        <w:tc>
          <w:tcPr>
            <w:tcW w:w="4823" w:type="dxa"/>
          </w:tcPr>
          <w:p w14:paraId="0F57B65C" w14:textId="3645FFFA" w:rsidR="000F3BF7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Гумусовое состояние реплантозема, сформированного на лёссовых породах предгорий и предгорной равнине Заилийского, а также Таласского Алатау</w:t>
            </w:r>
          </w:p>
        </w:tc>
        <w:tc>
          <w:tcPr>
            <w:tcW w:w="1559" w:type="dxa"/>
          </w:tcPr>
          <w:p w14:paraId="32FB9607" w14:textId="51CB3930" w:rsidR="000F3BF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8B763A1" w14:textId="31F5C169" w:rsidR="000F3BF7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 – Поиск. Серия естественно-технических наук. 2010, №1. С.60-64 ISSN-1560-1730.</w:t>
            </w:r>
          </w:p>
        </w:tc>
        <w:tc>
          <w:tcPr>
            <w:tcW w:w="709" w:type="dxa"/>
          </w:tcPr>
          <w:p w14:paraId="2E761691" w14:textId="2209D01F" w:rsidR="000F3BF7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034C94EB" w14:textId="0BA85507" w:rsidR="000F3BF7" w:rsidRPr="00A37F86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highlight w:val="yellow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A37F86" w:rsidRPr="00902667" w14:paraId="3CA9196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CCBC" w14:textId="657FB793" w:rsidR="001F6675" w:rsidRPr="00A37F86" w:rsidRDefault="00284D0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</w:p>
        </w:tc>
        <w:tc>
          <w:tcPr>
            <w:tcW w:w="4823" w:type="dxa"/>
          </w:tcPr>
          <w:p w14:paraId="1B7511F4" w14:textId="3D6F7BC4" w:rsidR="001F6675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«Теңізшевройль» ЖШС «Теңіз» кен орны аумағында карьерлермен бүлінген жерлерді қайта қалпына келтіру</w:t>
            </w:r>
          </w:p>
        </w:tc>
        <w:tc>
          <w:tcPr>
            <w:tcW w:w="1559" w:type="dxa"/>
          </w:tcPr>
          <w:p w14:paraId="753E8651" w14:textId="3655368F" w:rsidR="001F6675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7AB3D8F8" w14:textId="59358E10" w:rsidR="001F6675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2009, №2. С. 117-121. ISSN 2304-3334</w:t>
            </w:r>
          </w:p>
        </w:tc>
        <w:tc>
          <w:tcPr>
            <w:tcW w:w="709" w:type="dxa"/>
          </w:tcPr>
          <w:p w14:paraId="6097928F" w14:textId="6D81F7DF" w:rsidR="001F6675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2382" w:type="dxa"/>
          </w:tcPr>
          <w:p w14:paraId="31DE6A84" w14:textId="2B69DC68" w:rsidR="001F6675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Дүйсенбеков Ж.С., Дүйсенбеков С.Л.</w:t>
            </w:r>
          </w:p>
        </w:tc>
      </w:tr>
      <w:tr w:rsidR="00A37F86" w:rsidRPr="00A37F86" w14:paraId="597E82A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E936" w14:textId="2AA31003" w:rsidR="001F6675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3</w:t>
            </w:r>
            <w:r w:rsidR="00284D0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4823" w:type="dxa"/>
          </w:tcPr>
          <w:p w14:paraId="18779569" w14:textId="65C39AEF" w:rsidR="001F6675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Солтүстік Қазақстан облысы агроценозының экологиялық жағдайын бағалау</w:t>
            </w:r>
          </w:p>
        </w:tc>
        <w:tc>
          <w:tcPr>
            <w:tcW w:w="1559" w:type="dxa"/>
          </w:tcPr>
          <w:p w14:paraId="3EAB99FD" w14:textId="65003551" w:rsidR="001F6675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583F4544" w14:textId="6EAACB1F" w:rsidR="001F6675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2007, №2. ISSN 2304-3334</w:t>
            </w:r>
          </w:p>
        </w:tc>
        <w:tc>
          <w:tcPr>
            <w:tcW w:w="709" w:type="dxa"/>
          </w:tcPr>
          <w:p w14:paraId="0E51310D" w14:textId="2E0F1236" w:rsidR="001F6675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2382" w:type="dxa"/>
          </w:tcPr>
          <w:p w14:paraId="5BD3700D" w14:textId="53D2A344" w:rsidR="001F6675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Мыргиясова М.А.</w:t>
            </w:r>
          </w:p>
        </w:tc>
      </w:tr>
      <w:tr w:rsidR="00A37F86" w:rsidRPr="00A37F86" w14:paraId="7448FA5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8BFD" w14:textId="3494EE9A" w:rsidR="001F6675" w:rsidRPr="00A37F86" w:rsidRDefault="001F6675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284D0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</w:tc>
        <w:tc>
          <w:tcPr>
            <w:tcW w:w="4823" w:type="dxa"/>
          </w:tcPr>
          <w:p w14:paraId="6325509C" w14:textId="625113B9" w:rsidR="001F6675" w:rsidRPr="00A37F86" w:rsidRDefault="001F6675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Алматы және Шымкент қалалары маңындағы қалпына келтірілген жерлердің экологиялық жағдайы</w:t>
            </w:r>
          </w:p>
        </w:tc>
        <w:tc>
          <w:tcPr>
            <w:tcW w:w="1559" w:type="dxa"/>
          </w:tcPr>
          <w:p w14:paraId="29925980" w14:textId="2B61E194" w:rsidR="001F6675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E803B65" w14:textId="03E853A4" w:rsidR="001F6675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Ізденістер, Нәтижелер-Исследования, результаты. Научный журнал, выпускаемый ежеквартально в КазНАУ, Алматы, 2007, №2. ISSN 2304-3334</w:t>
            </w:r>
          </w:p>
        </w:tc>
        <w:tc>
          <w:tcPr>
            <w:tcW w:w="709" w:type="dxa"/>
          </w:tcPr>
          <w:p w14:paraId="48737EDD" w14:textId="133A602F" w:rsidR="001F6675" w:rsidRPr="00A37F8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2382" w:type="dxa"/>
          </w:tcPr>
          <w:p w14:paraId="11D6B0CA" w14:textId="3E564C3D" w:rsidR="001F6675" w:rsidRPr="00A37F86" w:rsidRDefault="001F6675" w:rsidP="009E1A2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Манапқызы Ардақ</w:t>
            </w:r>
          </w:p>
        </w:tc>
      </w:tr>
      <w:tr w:rsidR="00A37F86" w:rsidRPr="00A37F86" w14:paraId="727E6BD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064B" w14:textId="77777777" w:rsidR="00ED4439" w:rsidRPr="00A37F86" w:rsidRDefault="00ED4439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846BD" w14:textId="2AE7145C" w:rsidR="00ED4439" w:rsidRPr="00A37F86" w:rsidRDefault="00DB3DE7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  <w:t>Басқа ғылыми журналдар мен басылымдарда жарияланған мақалалар</w:t>
            </w:r>
          </w:p>
        </w:tc>
      </w:tr>
      <w:tr w:rsidR="00A37F86" w:rsidRPr="00902667" w14:paraId="517ED2C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6548" w14:textId="175C121D" w:rsidR="00ED4439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  <w:r w:rsidR="00284D0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</w:tc>
        <w:tc>
          <w:tcPr>
            <w:tcW w:w="4823" w:type="dxa"/>
          </w:tcPr>
          <w:p w14:paraId="0029286B" w14:textId="24E0D017" w:rsidR="00ED4439" w:rsidRPr="00A37F86" w:rsidRDefault="00173B67" w:rsidP="0008608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 xml:space="preserve">Revitalizing degraded rural landscapes: approaches and strategies for ecological restoration. </w:t>
            </w:r>
          </w:p>
        </w:tc>
        <w:tc>
          <w:tcPr>
            <w:tcW w:w="1559" w:type="dxa"/>
          </w:tcPr>
          <w:p w14:paraId="46003942" w14:textId="393A34E4" w:rsidR="00ED4439" w:rsidRPr="00A37F86" w:rsidRDefault="00C505D3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электронды</w:t>
            </w:r>
          </w:p>
        </w:tc>
        <w:tc>
          <w:tcPr>
            <w:tcW w:w="5103" w:type="dxa"/>
          </w:tcPr>
          <w:p w14:paraId="11A16F26" w14:textId="0A934A1F" w:rsidR="00ED4439" w:rsidRPr="00A37F86" w:rsidRDefault="00173B6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  <w:t>Environmental Reports 6 (2024): 23-30. https://doi.org/10.51470/ER.2024.6.2.23</w:t>
            </w:r>
          </w:p>
        </w:tc>
        <w:tc>
          <w:tcPr>
            <w:tcW w:w="709" w:type="dxa"/>
          </w:tcPr>
          <w:p w14:paraId="7931C251" w14:textId="4188B840" w:rsidR="00ED4439" w:rsidRPr="00A37F86" w:rsidRDefault="007E051E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  <w:t xml:space="preserve"> </w:t>
            </w:r>
            <w:r w:rsidR="006A42D9"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8A281" w14:textId="7CF2F0CC" w:rsidR="00ED4439" w:rsidRPr="00A37F86" w:rsidRDefault="00173B67" w:rsidP="00173B67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fr-FR" w:eastAsia="ru-RU"/>
              </w:rPr>
              <w:t>Yelikbayev, B., Correa, E. J. A., Al-Ani, L. K., Duarte, N. F., &amp; Pagano, M. C.</w:t>
            </w:r>
          </w:p>
        </w:tc>
      </w:tr>
      <w:tr w:rsidR="00A37F86" w:rsidRPr="00902667" w14:paraId="43A711F1" w14:textId="77777777" w:rsidTr="00713F8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2BFAD" w14:textId="77777777" w:rsidR="00DB6993" w:rsidRPr="00A37F86" w:rsidRDefault="00DB6993" w:rsidP="00713F87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3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4823" w:type="dxa"/>
          </w:tcPr>
          <w:p w14:paraId="5350439C" w14:textId="77777777" w:rsidR="00DB6993" w:rsidRPr="00A37F86" w:rsidRDefault="00DB6993" w:rsidP="00713F8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The level of soil contamination with heavy metals in Almaty, Kazakhstan</w:t>
            </w:r>
          </w:p>
        </w:tc>
        <w:tc>
          <w:tcPr>
            <w:tcW w:w="1559" w:type="dxa"/>
          </w:tcPr>
          <w:p w14:paraId="493EA9F0" w14:textId="77777777" w:rsidR="00DB6993" w:rsidRPr="00A37F86" w:rsidRDefault="00DB6993" w:rsidP="00713F87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электронный</w:t>
            </w:r>
          </w:p>
        </w:tc>
        <w:tc>
          <w:tcPr>
            <w:tcW w:w="5103" w:type="dxa"/>
          </w:tcPr>
          <w:p w14:paraId="040A361B" w14:textId="77777777" w:rsidR="00DB6993" w:rsidRPr="00A37F86" w:rsidRDefault="00DB6993" w:rsidP="00713F8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Ecology, Environment and Conservation 22 (3) : 2016; pp. (1523-1528) ISSN 0971–765X. http://www.envirobiotechjournals.com/article_abstract.php?aid=7160&amp;iid=215&amp;jid=3</w:t>
            </w:r>
          </w:p>
        </w:tc>
        <w:tc>
          <w:tcPr>
            <w:tcW w:w="709" w:type="dxa"/>
          </w:tcPr>
          <w:p w14:paraId="16CA5C17" w14:textId="77777777" w:rsidR="00DB6993" w:rsidRPr="00A37F86" w:rsidRDefault="00DB6993" w:rsidP="00713F8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6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8D42" w14:textId="77777777" w:rsidR="00DB6993" w:rsidRPr="00A37F86" w:rsidRDefault="00DB6993" w:rsidP="00713F87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Olzhas E. Zholdassov, Bakhytzhan K. Yelikbayev, Nukhtar A. Umbetaliyev and Osman Erol</w:t>
            </w:r>
          </w:p>
        </w:tc>
      </w:tr>
      <w:tr w:rsidR="00A37F86" w:rsidRPr="00902667" w14:paraId="3CFA9602" w14:textId="77777777" w:rsidTr="00713F8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812DA" w14:textId="77777777" w:rsidR="00DB6993" w:rsidRPr="00A37F86" w:rsidRDefault="00DB6993" w:rsidP="00713F87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3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4823" w:type="dxa"/>
          </w:tcPr>
          <w:p w14:paraId="62A84043" w14:textId="77777777" w:rsidR="00DB6993" w:rsidRPr="00A37F86" w:rsidRDefault="00DB6993" w:rsidP="00713F8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Influence of Crop Rotation Fertilization System on Soil Ecology, Crop Yield and Quality of Vegetables in the South-east of Kazakhstan</w:t>
            </w:r>
          </w:p>
        </w:tc>
        <w:tc>
          <w:tcPr>
            <w:tcW w:w="1559" w:type="dxa"/>
          </w:tcPr>
          <w:p w14:paraId="6BB628F9" w14:textId="77777777" w:rsidR="00DB6993" w:rsidRPr="00A37F86" w:rsidRDefault="00DB6993" w:rsidP="00713F87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электронный</w:t>
            </w:r>
          </w:p>
        </w:tc>
        <w:tc>
          <w:tcPr>
            <w:tcW w:w="5103" w:type="dxa"/>
          </w:tcPr>
          <w:p w14:paraId="464EC21B" w14:textId="77777777" w:rsidR="00DB6993" w:rsidRPr="00A37F86" w:rsidRDefault="00DB6993" w:rsidP="00713F8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Biosciences biotechnology research Asia, April 2015. Vol. 12(1), 201-207.</w:t>
            </w:r>
          </w:p>
          <w:p w14:paraId="56796424" w14:textId="77777777" w:rsidR="00DB6993" w:rsidRPr="00A37F86" w:rsidRDefault="00DB6993" w:rsidP="00713F8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DOI: https://dx.doi.org/10.13005/bbra/1652 Print ISSN: 0973-1245, Online ISSN: 2456-2602</w:t>
            </w:r>
          </w:p>
        </w:tc>
        <w:tc>
          <w:tcPr>
            <w:tcW w:w="709" w:type="dxa"/>
          </w:tcPr>
          <w:p w14:paraId="0A03AD38" w14:textId="77777777" w:rsidR="00DB6993" w:rsidRPr="00A37F86" w:rsidRDefault="00DB6993" w:rsidP="00713F8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7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905A6" w14:textId="77777777" w:rsidR="00DB6993" w:rsidRPr="00A37F86" w:rsidRDefault="00DB6993" w:rsidP="00713F87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Zhakashbaeva M.B., Izbassarov Y.Zh, Aitbayev T.E. Yelikbayev B.</w:t>
            </w:r>
          </w:p>
        </w:tc>
      </w:tr>
      <w:tr w:rsidR="00A37F86" w:rsidRPr="00A37F86" w14:paraId="022F752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102E" w14:textId="77777777" w:rsidR="00505C4F" w:rsidRPr="00A37F86" w:rsidRDefault="00505C4F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174EC" w14:textId="67603B80" w:rsidR="00505C4F" w:rsidRPr="00A37F86" w:rsidRDefault="00DB3DE7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  <w:t>Халықаралық ғылыми-практикалық конференциялар</w:t>
            </w:r>
          </w:p>
        </w:tc>
      </w:tr>
      <w:tr w:rsidR="00A37F86" w:rsidRPr="00A37F86" w14:paraId="2AB524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D765" w14:textId="47840BA2" w:rsidR="007073C7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4823" w:type="dxa"/>
          </w:tcPr>
          <w:p w14:paraId="748403E5" w14:textId="6BE7EFAB" w:rsidR="007073C7" w:rsidRPr="00A37F86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Влияние работы химических предприятий казахстана на окружающую среду и оценка работы этих предприятий в области</w:t>
            </w:r>
          </w:p>
        </w:tc>
        <w:tc>
          <w:tcPr>
            <w:tcW w:w="1559" w:type="dxa"/>
          </w:tcPr>
          <w:p w14:paraId="07966FF7" w14:textId="60BF0B41" w:rsidR="007073C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3D19789A" w14:textId="750DD2E0" w:rsidR="007073C7" w:rsidRPr="00A37F8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 xml:space="preserve">Охраны окружающей среды «International Satbayev Conference 2023 (Сәтбаев оқулары-2023). Ғылым және технологиялар: идеядан өндіріске ендіруге дейін» «International Satbayev Conference 2023 (Satbayev Conference - 2023). Science and  technology:  from  idea  to  implementation»:  Материалы  Международной  научно-практической </w:t>
            </w: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lastRenderedPageBreak/>
              <w:t>конференции – Алматы: КазНИТУ, 2023.-Том 1.- 291 с. – Англ., каз., рус, Volume 1, 245-250</w:t>
            </w:r>
          </w:p>
          <w:p w14:paraId="15348989" w14:textId="77777777" w:rsidR="007073C7" w:rsidRPr="00A37F8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ISBN 978-601-323-379-6,</w:t>
            </w:r>
          </w:p>
          <w:p w14:paraId="31520F4D" w14:textId="1B8CFB3A" w:rsidR="007073C7" w:rsidRPr="00A37F8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https://doi.org/10.51301/ISC.2023.v1.38</w:t>
            </w:r>
          </w:p>
        </w:tc>
        <w:tc>
          <w:tcPr>
            <w:tcW w:w="709" w:type="dxa"/>
          </w:tcPr>
          <w:p w14:paraId="3421DC22" w14:textId="35114C89" w:rsidR="007073C7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lastRenderedPageBreak/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9065" w14:textId="77777777" w:rsidR="007073C7" w:rsidRPr="00A37F86" w:rsidRDefault="007073C7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Г.Ә.Ғали,</w:t>
            </w:r>
          </w:p>
          <w:p w14:paraId="1206D20E" w14:textId="71E1D81B" w:rsidR="007073C7" w:rsidRPr="00A37F86" w:rsidRDefault="007073C7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</w:p>
        </w:tc>
      </w:tr>
      <w:tr w:rsidR="00A37F86" w:rsidRPr="00A37F86" w14:paraId="6F2719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9C3E" w14:textId="5146C573" w:rsidR="007073C7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6</w:t>
            </w:r>
          </w:p>
        </w:tc>
        <w:tc>
          <w:tcPr>
            <w:tcW w:w="4823" w:type="dxa"/>
          </w:tcPr>
          <w:p w14:paraId="6B0BCBDD" w14:textId="7CD963C7" w:rsidR="007073C7" w:rsidRPr="00A37F86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Study of Longtime Soil Formation on Overgrown Quarry on the South of Kazakhstan</w:t>
            </w:r>
          </w:p>
        </w:tc>
        <w:tc>
          <w:tcPr>
            <w:tcW w:w="1559" w:type="dxa"/>
          </w:tcPr>
          <w:p w14:paraId="3E98D938" w14:textId="0717610F" w:rsidR="007073C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08D1FD9B" w14:textId="4B455871" w:rsidR="007073C7" w:rsidRPr="00A37F8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International Conference on Earth, Environment and Life sciences (EELS-2014) Dec. 23-24, 2014 Dubai (UAE). P.130-133. ISBN 978-93-84422-02-8</w:t>
            </w:r>
          </w:p>
        </w:tc>
        <w:tc>
          <w:tcPr>
            <w:tcW w:w="709" w:type="dxa"/>
          </w:tcPr>
          <w:p w14:paraId="7AFAE8FD" w14:textId="73B20313" w:rsidR="007073C7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2F45" w14:textId="3FD3178F" w:rsidR="007073C7" w:rsidRPr="00A37F86" w:rsidRDefault="00F83EEC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A37F86" w:rsidRPr="00A37F86" w14:paraId="2BD30FE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5159" w14:textId="7568C1A1" w:rsidR="007073C7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7</w:t>
            </w:r>
          </w:p>
        </w:tc>
        <w:tc>
          <w:tcPr>
            <w:tcW w:w="4823" w:type="dxa"/>
          </w:tcPr>
          <w:p w14:paraId="6BDB7070" w14:textId="36D89278" w:rsidR="007073C7" w:rsidRPr="00A37F86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Биологическая активность темно-каштановой почвы в зависимости от длительного и систематического применения удобрений</w:t>
            </w:r>
          </w:p>
        </w:tc>
        <w:tc>
          <w:tcPr>
            <w:tcW w:w="1559" w:type="dxa"/>
          </w:tcPr>
          <w:p w14:paraId="5C755FDD" w14:textId="5D53E84F" w:rsidR="007073C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1DEB7FC6" w14:textId="077D4CF5" w:rsidR="007073C7" w:rsidRPr="00A37F86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Материалы Международной научно-практической конференции молодых ученых МОЛОДЕЖЬ И ИННОВАЦИИ – 2015 Белоруссия (г. Горки, 27–29 мая 2015 г.)</w:t>
            </w:r>
          </w:p>
        </w:tc>
        <w:tc>
          <w:tcPr>
            <w:tcW w:w="709" w:type="dxa"/>
          </w:tcPr>
          <w:p w14:paraId="6E918447" w14:textId="0F2CF1E8" w:rsidR="007073C7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4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4E57" w14:textId="77777777" w:rsidR="00F83EEC" w:rsidRPr="00A37F86" w:rsidRDefault="007073C7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Шибикеева А.М., Елешев Р.Е., </w:t>
            </w:r>
          </w:p>
          <w:p w14:paraId="5F8C7E38" w14:textId="1E532F2F" w:rsidR="007073C7" w:rsidRPr="00A37F86" w:rsidRDefault="007073C7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Иванов А.Л., Малимбаева А.Д.</w:t>
            </w:r>
          </w:p>
        </w:tc>
      </w:tr>
      <w:tr w:rsidR="00A37F86" w:rsidRPr="00A37F86" w14:paraId="3E3F5E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3CF8" w14:textId="7F851C98" w:rsidR="00B820BD" w:rsidRPr="00A37F86" w:rsidRDefault="00375009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8</w:t>
            </w:r>
          </w:p>
        </w:tc>
        <w:tc>
          <w:tcPr>
            <w:tcW w:w="4823" w:type="dxa"/>
          </w:tcPr>
          <w:p w14:paraId="0978DB53" w14:textId="7AC251B2" w:rsidR="00B820BD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Динамика микробиоценоза на деградированных почвах карасайского полигона твердых бытовых отходов Алматы</w:t>
            </w:r>
          </w:p>
        </w:tc>
        <w:tc>
          <w:tcPr>
            <w:tcW w:w="1559" w:type="dxa"/>
          </w:tcPr>
          <w:p w14:paraId="7C82C1E9" w14:textId="6E87F61F" w:rsidR="00B820BD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879C4B0" w14:textId="77777777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Журнал "Успехи современного естествознания", 2014, № 5, часть 1, С.208-210</w:t>
            </w:r>
          </w:p>
          <w:p w14:paraId="227B8A54" w14:textId="77777777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Рациональное использование природных биологических ресурсов, ИТАЛИЯ (Рим+Флоренция) 12-19 апреля 2014 г.</w:t>
            </w:r>
          </w:p>
          <w:p w14:paraId="3F5601C7" w14:textId="78766BB0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http://www.rae.ru/use/?section=content&amp;op=show_article&amp;article_id=10002733</w:t>
            </w:r>
          </w:p>
        </w:tc>
        <w:tc>
          <w:tcPr>
            <w:tcW w:w="709" w:type="dxa"/>
          </w:tcPr>
          <w:p w14:paraId="618F0C21" w14:textId="4A490A74" w:rsidR="00B820BD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129DA" w14:textId="7845CDCD" w:rsidR="00B820BD" w:rsidRPr="00A37F8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Джамалова Г.А., Свирко Е.А.</w:t>
            </w:r>
          </w:p>
        </w:tc>
      </w:tr>
      <w:tr w:rsidR="00A37F86" w:rsidRPr="00A37F86" w14:paraId="4A7BCFF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B450" w14:textId="7CBDB543" w:rsidR="00B820BD" w:rsidRPr="00A37F86" w:rsidRDefault="006A7657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39</w:t>
            </w:r>
          </w:p>
        </w:tc>
        <w:tc>
          <w:tcPr>
            <w:tcW w:w="4823" w:type="dxa"/>
          </w:tcPr>
          <w:p w14:paraId="0E4F2B9F" w14:textId="5179B08E" w:rsidR="00B820BD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Carbon Sequestration on reclaimed loess soils on the South-East of Kazakhstan</w:t>
            </w:r>
          </w:p>
        </w:tc>
        <w:tc>
          <w:tcPr>
            <w:tcW w:w="1559" w:type="dxa"/>
          </w:tcPr>
          <w:p w14:paraId="0E491BFA" w14:textId="400DD8E1" w:rsidR="00B820BD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5C2F58D" w14:textId="7AC6019A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10th International Phytotechnologies Conference, 1-4 October 2013, Holiday Inn Syracuse/Liverpool, Liverpool, NY, USA, P.338.</w:t>
            </w:r>
          </w:p>
        </w:tc>
        <w:tc>
          <w:tcPr>
            <w:tcW w:w="709" w:type="dxa"/>
          </w:tcPr>
          <w:p w14:paraId="4352F0BF" w14:textId="6F22CE51" w:rsidR="00B820BD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B703" w14:textId="5FCD7F0C" w:rsidR="00B820BD" w:rsidRPr="00A37F86" w:rsidRDefault="00F83EEC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A37F86" w:rsidRPr="00A37F86" w14:paraId="167AC1F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0312" w14:textId="655A4A3A" w:rsidR="00B820BD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0</w:t>
            </w:r>
          </w:p>
        </w:tc>
        <w:tc>
          <w:tcPr>
            <w:tcW w:w="4823" w:type="dxa"/>
          </w:tcPr>
          <w:p w14:paraId="1870759A" w14:textId="0BD3B85D" w:rsidR="00B820BD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Soil Formation in Reclaimed Loess in the South-Eastern Kazakhstan</w:t>
            </w:r>
          </w:p>
        </w:tc>
        <w:tc>
          <w:tcPr>
            <w:tcW w:w="1559" w:type="dxa"/>
          </w:tcPr>
          <w:p w14:paraId="2D5C40EE" w14:textId="0D216484" w:rsidR="00B820BD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4733B5D7" w14:textId="1F86BD48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10th International Phytotechnologies Conference, 1-4 October 2013, Holiday Inn Syracuse/Liverpool, Liverpool, NY, USA, P.286.</w:t>
            </w:r>
          </w:p>
        </w:tc>
        <w:tc>
          <w:tcPr>
            <w:tcW w:w="709" w:type="dxa"/>
          </w:tcPr>
          <w:p w14:paraId="25D3C89B" w14:textId="2551F2E3" w:rsidR="00B820BD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B16F" w14:textId="4D5A0D5C" w:rsidR="00B820BD" w:rsidRPr="00A37F86" w:rsidRDefault="00F83EEC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-</w:t>
            </w:r>
          </w:p>
        </w:tc>
      </w:tr>
      <w:tr w:rsidR="00A37F86" w:rsidRPr="00A37F86" w14:paraId="462A9B6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6603" w14:textId="1C269D38" w:rsidR="00B820BD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1</w:t>
            </w:r>
          </w:p>
        </w:tc>
        <w:tc>
          <w:tcPr>
            <w:tcW w:w="4823" w:type="dxa"/>
          </w:tcPr>
          <w:p w14:paraId="49442907" w14:textId="610BE9F5" w:rsidR="00B820BD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Изменение общих физических свойств лёссовых пород в результате почвообразования</w:t>
            </w:r>
          </w:p>
        </w:tc>
        <w:tc>
          <w:tcPr>
            <w:tcW w:w="1559" w:type="dxa"/>
          </w:tcPr>
          <w:p w14:paraId="56E6C443" w14:textId="581B18F2" w:rsidR="00B820BD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E042C8F" w14:textId="4967E397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Труды первой международной научно-практической конференции «Современное состояние и проблемы инженерной экологии, биотехнологии и устойчивого развития». Алматы:КазНТУ, 2010. С. 76-78.</w:t>
            </w:r>
          </w:p>
        </w:tc>
        <w:tc>
          <w:tcPr>
            <w:tcW w:w="709" w:type="dxa"/>
          </w:tcPr>
          <w:p w14:paraId="312E4B35" w14:textId="53DFB2E0" w:rsidR="00B820BD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0166" w14:textId="12BF6F39" w:rsidR="00B820BD" w:rsidRPr="00A37F8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Саданов А.К., Кененбаев С.Б.</w:t>
            </w:r>
          </w:p>
        </w:tc>
      </w:tr>
      <w:tr w:rsidR="00A37F86" w:rsidRPr="00A37F86" w14:paraId="3A008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63C8" w14:textId="51E190D0" w:rsidR="007073C7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lastRenderedPageBreak/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2</w:t>
            </w:r>
          </w:p>
        </w:tc>
        <w:tc>
          <w:tcPr>
            <w:tcW w:w="4823" w:type="dxa"/>
          </w:tcPr>
          <w:p w14:paraId="52EEA228" w14:textId="048A875D" w:rsidR="007073C7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Изменения механического состава лёссовых пород в результате почвообразования</w:t>
            </w:r>
          </w:p>
        </w:tc>
        <w:tc>
          <w:tcPr>
            <w:tcW w:w="1559" w:type="dxa"/>
          </w:tcPr>
          <w:p w14:paraId="27CFC2B5" w14:textId="5D5B52A1" w:rsidR="007073C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686D5BFD" w14:textId="6D0A0950" w:rsidR="007073C7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Труды первой международной научно-практической конференции «Современное состояние и проблемы инженерной экологии, биотехнологии и устойчивого развития». Алматы:КазНТУ, 2010. С. 75-76.</w:t>
            </w:r>
          </w:p>
        </w:tc>
        <w:tc>
          <w:tcPr>
            <w:tcW w:w="709" w:type="dxa"/>
          </w:tcPr>
          <w:p w14:paraId="466EE8A1" w14:textId="5F117B21" w:rsidR="007073C7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F3BA9" w14:textId="551A874B" w:rsidR="007073C7" w:rsidRPr="00A37F86" w:rsidRDefault="007073C7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</w:p>
        </w:tc>
      </w:tr>
      <w:tr w:rsidR="00A37F86" w:rsidRPr="00A37F86" w14:paraId="1744B28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6850" w14:textId="482D54F4" w:rsidR="00B820BD" w:rsidRPr="00A37F86" w:rsidRDefault="00375009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3</w:t>
            </w:r>
          </w:p>
        </w:tc>
        <w:tc>
          <w:tcPr>
            <w:tcW w:w="4823" w:type="dxa"/>
          </w:tcPr>
          <w:p w14:paraId="79089AB4" w14:textId="6EAA9E78" w:rsidR="00B820BD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Структура микрокомплексов нарушенной экосистемы Карасайского полигона ТБО</w:t>
            </w:r>
          </w:p>
        </w:tc>
        <w:tc>
          <w:tcPr>
            <w:tcW w:w="1559" w:type="dxa"/>
          </w:tcPr>
          <w:p w14:paraId="5A23DCD5" w14:textId="5A40A36E" w:rsidR="00B820BD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CDBB185" w14:textId="196F4937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Международная научно-практическая конференция «OGE/ Техника и технологии ликвидации аварийных разливов нефти и нефтепродуктов, средства пожаротушения объектов» 10-11 ноября. Тезисы докладов. Москва, ЗАО «ТД Турмалин», 2008. С.31-32.</w:t>
            </w:r>
          </w:p>
        </w:tc>
        <w:tc>
          <w:tcPr>
            <w:tcW w:w="709" w:type="dxa"/>
          </w:tcPr>
          <w:p w14:paraId="03360281" w14:textId="3CAD9CD8" w:rsidR="00B820BD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B168" w14:textId="75C51AD0" w:rsidR="00B820BD" w:rsidRPr="00A37F8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Нуркеев С.С., Джамалова Г.А.,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Нуркеев А.С.</w:t>
            </w:r>
          </w:p>
        </w:tc>
      </w:tr>
      <w:tr w:rsidR="00A37F86" w:rsidRPr="00A37F86" w14:paraId="5860D7C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F640" w14:textId="2346B561" w:rsidR="00B820BD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</w:p>
        </w:tc>
        <w:tc>
          <w:tcPr>
            <w:tcW w:w="4823" w:type="dxa"/>
          </w:tcPr>
          <w:p w14:paraId="0E81BD1C" w14:textId="0485F939" w:rsidR="00B820BD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Изменения травостоя на постмелиорированном лёссе при естественном его зарастании на юго-востоке Казахстана</w:t>
            </w:r>
          </w:p>
        </w:tc>
        <w:tc>
          <w:tcPr>
            <w:tcW w:w="1559" w:type="dxa"/>
          </w:tcPr>
          <w:p w14:paraId="22409611" w14:textId="018E25E4" w:rsidR="00B820BD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22C9DB2D" w14:textId="52F47A79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111-113.</w:t>
            </w:r>
          </w:p>
        </w:tc>
        <w:tc>
          <w:tcPr>
            <w:tcW w:w="709" w:type="dxa"/>
          </w:tcPr>
          <w:p w14:paraId="34EA0E63" w14:textId="66C44BB0" w:rsidR="00B820BD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B8EB" w14:textId="25A2A436" w:rsidR="00B820BD" w:rsidRPr="00A37F8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Мамышов М., Сыбанбаева М.</w:t>
            </w:r>
          </w:p>
        </w:tc>
      </w:tr>
      <w:tr w:rsidR="00A37F86" w:rsidRPr="00A37F86" w14:paraId="65B02D7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99AC" w14:textId="7386DFB5" w:rsidR="00B820BD" w:rsidRPr="00A37F86" w:rsidRDefault="002E3826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5</w:t>
            </w:r>
          </w:p>
        </w:tc>
        <w:tc>
          <w:tcPr>
            <w:tcW w:w="4823" w:type="dxa"/>
          </w:tcPr>
          <w:p w14:paraId="2D231F39" w14:textId="6647FAC6" w:rsidR="00B820BD" w:rsidRPr="00A37F86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Техногенное загрязнение и снижение плодородия сельскохозяйственных угодий</w:t>
            </w:r>
          </w:p>
        </w:tc>
        <w:tc>
          <w:tcPr>
            <w:tcW w:w="1559" w:type="dxa"/>
          </w:tcPr>
          <w:p w14:paraId="377188FA" w14:textId="33B1C403" w:rsidR="00B820BD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баспа</w:t>
            </w:r>
          </w:p>
        </w:tc>
        <w:tc>
          <w:tcPr>
            <w:tcW w:w="5103" w:type="dxa"/>
          </w:tcPr>
          <w:p w14:paraId="19A0AC4D" w14:textId="7B195B9C" w:rsidR="00B820BD" w:rsidRPr="00A37F86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119-120.</w:t>
            </w:r>
          </w:p>
        </w:tc>
        <w:tc>
          <w:tcPr>
            <w:tcW w:w="709" w:type="dxa"/>
          </w:tcPr>
          <w:p w14:paraId="43FEB268" w14:textId="6B66EDF9" w:rsidR="00B820BD" w:rsidRPr="00A37F86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0E9C" w14:textId="6B826ED3" w:rsidR="00B820BD" w:rsidRPr="00A37F86" w:rsidRDefault="00B820BD" w:rsidP="009E1A2A">
            <w:pPr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kk-KZ"/>
              </w:rPr>
              <w:t>Мамышов М., Сыбанбаева М.,</w:t>
            </w:r>
            <w:r w:rsidRPr="00A37F86">
              <w:rPr>
                <w:rFonts w:ascii="Times New Roman" w:hAnsi="Times New Roman" w:cs="Times New Roman"/>
                <w:color w:val="000000" w:themeColor="text1"/>
                <w:u w:val="single"/>
                <w:lang w:val="kk-KZ"/>
              </w:rPr>
              <w:t xml:space="preserve"> </w:t>
            </w:r>
          </w:p>
        </w:tc>
      </w:tr>
      <w:tr w:rsidR="00A37F86" w:rsidRPr="00A37F86" w14:paraId="7992FE41" w14:textId="77777777" w:rsidTr="00625569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C5705" w14:textId="29E6E599" w:rsidR="000F3BF7" w:rsidRPr="00A37F86" w:rsidRDefault="000F3BF7" w:rsidP="009E1A2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</w:pPr>
            <w:r w:rsidRPr="00A37F86"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  <w:t xml:space="preserve">Монографии, </w:t>
            </w:r>
            <w:r w:rsidR="00DB3DE7" w:rsidRPr="00A37F86">
              <w:rPr>
                <w:rFonts w:ascii="Times New Roman" w:hAnsi="Times New Roman" w:cs="Times New Roman"/>
                <w:b/>
                <w:color w:val="000000" w:themeColor="text1"/>
                <w:lang w:val="kk-KZ"/>
              </w:rPr>
              <w:t>оқу құралдары</w:t>
            </w:r>
          </w:p>
        </w:tc>
      </w:tr>
      <w:tr w:rsidR="00A37F86" w:rsidRPr="00902667" w14:paraId="3C6A1DA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9E57" w14:textId="1171B62C" w:rsidR="004316CA" w:rsidRPr="00A37F86" w:rsidRDefault="007A3655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</w:p>
        </w:tc>
        <w:tc>
          <w:tcPr>
            <w:tcW w:w="4823" w:type="dxa"/>
          </w:tcPr>
          <w:p w14:paraId="6E7541A6" w14:textId="2D06E718" w:rsidR="004316CA" w:rsidRPr="00A37F86" w:rsidRDefault="004316CA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Climate Change, Agriculture, Carbon, and Food Security, Climate Change Mitigation and Adaptation to Improve Food Security in South AsiaOpen source preview,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(Глава в коллективной </w:t>
            </w:r>
            <w:r w:rsidR="00F83EEC" w:rsidRPr="00A37F86"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  <w:t>монографии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2364798A" w14:textId="2C0F5355" w:rsidR="004316CA" w:rsidRPr="00A37F86" w:rsidRDefault="000F670A" w:rsidP="00C30242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электронды</w:t>
            </w:r>
          </w:p>
        </w:tc>
        <w:tc>
          <w:tcPr>
            <w:tcW w:w="5103" w:type="dxa"/>
          </w:tcPr>
          <w:p w14:paraId="60975CE7" w14:textId="68D288E8" w:rsidR="004316CA" w:rsidRPr="00A37F86" w:rsidRDefault="004316CA" w:rsidP="00317E6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Climate Change Mitigation and Adaptation to Improve Food Security in South Asia /Edited By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Rafiq Islam, AHM Mustafizur Rahman, Heulin Thierry, Mannava Sivakumar/ 2025 384 Pages 12 Color &amp; 72 B/W 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 xml:space="preserve">Illustrations June 26, 2025 by </w:t>
            </w:r>
            <w:r w:rsidR="0006045B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CRC Press, A Taylor &amp; Francis Group company,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ISBN 9781032628493</w:t>
            </w:r>
          </w:p>
        </w:tc>
        <w:tc>
          <w:tcPr>
            <w:tcW w:w="709" w:type="dxa"/>
          </w:tcPr>
          <w:p w14:paraId="29D3E57B" w14:textId="13E36CB0" w:rsidR="004316CA" w:rsidRPr="00A37F86" w:rsidRDefault="006A42D9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384</w:t>
            </w:r>
          </w:p>
        </w:tc>
        <w:tc>
          <w:tcPr>
            <w:tcW w:w="2382" w:type="dxa"/>
          </w:tcPr>
          <w:p w14:paraId="3E1CFB69" w14:textId="77777777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Islam KR., </w:t>
            </w:r>
          </w:p>
          <w:p w14:paraId="6010CBC1" w14:textId="77777777" w:rsidR="00F83EEC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Khairo, A.M., </w:t>
            </w:r>
          </w:p>
          <w:p w14:paraId="78F744C7" w14:textId="77777777" w:rsidR="00F83EEC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Farhan, M.J., </w:t>
            </w:r>
          </w:p>
          <w:p w14:paraId="4C1F85FD" w14:textId="77777777" w:rsidR="00F83EEC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Irkitbey, A., </w:t>
            </w:r>
          </w:p>
          <w:p w14:paraId="497FE6CD" w14:textId="77777777" w:rsidR="00F83EEC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 xml:space="preserve">Didenko, N.O., Lavrenko, S., </w:t>
            </w:r>
          </w:p>
          <w:p w14:paraId="78E5CC82" w14:textId="70640E27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Bayhan, Y., </w:t>
            </w:r>
          </w:p>
          <w:p w14:paraId="22E37E41" w14:textId="77777777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Barik, K., </w:t>
            </w:r>
          </w:p>
          <w:p w14:paraId="3061D140" w14:textId="77777777" w:rsidR="00F83EEC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Aksakal, E.L., Razzaghi, S., </w:t>
            </w:r>
          </w:p>
          <w:p w14:paraId="6731CB64" w14:textId="77777777" w:rsidR="00F83EEC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Ahsan, S., </w:t>
            </w:r>
          </w:p>
          <w:p w14:paraId="4117782D" w14:textId="33A54AC2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Bandaogo, A. Chatterjee, R.</w:t>
            </w:r>
          </w:p>
        </w:tc>
      </w:tr>
      <w:tr w:rsidR="00A37F86" w:rsidRPr="00A37F86" w14:paraId="587EA23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4B5A" w14:textId="3DE5C5AB" w:rsidR="004316CA" w:rsidRPr="00A37F86" w:rsidRDefault="007A3655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</w:p>
        </w:tc>
        <w:tc>
          <w:tcPr>
            <w:tcW w:w="4823" w:type="dxa"/>
          </w:tcPr>
          <w:p w14:paraId="768F6BA5" w14:textId="5223FC46" w:rsidR="004316CA" w:rsidRPr="00A37F86" w:rsidRDefault="004316CA" w:rsidP="00086087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Pharmacological Potential of Pigments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(Глава в коллективной </w:t>
            </w:r>
            <w:r w:rsidR="00F83EEC" w:rsidRPr="00A37F86"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  <w:t>монографии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7721A2BB" w14:textId="5C9A93C0" w:rsidR="004316CA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электронды</w:t>
            </w:r>
          </w:p>
        </w:tc>
        <w:tc>
          <w:tcPr>
            <w:tcW w:w="5103" w:type="dxa"/>
          </w:tcPr>
          <w:p w14:paraId="606CE1A2" w14:textId="7FFEE86B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Biomolecules from Natural Sources: Advances and Applications, 2022 John Wiley &amp; Sons Ltd.  ISBN: 9781119769620 </w:t>
            </w:r>
            <w:hyperlink r:id="rId12" w:history="1">
              <w:r w:rsidR="00F83EEC" w:rsidRPr="00A37F86">
                <w:rPr>
                  <w:rStyle w:val="aa"/>
                  <w:rFonts w:ascii="Times New Roman" w:hAnsi="Times New Roman" w:cs="Times New Roman"/>
                  <w:color w:val="000000" w:themeColor="text1"/>
                  <w:lang w:val="en-US"/>
                </w:rPr>
                <w:t>https://doi.org/10.1002/9781119769620.ch4</w:t>
              </w:r>
            </w:hyperlink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4C18EDE0" w14:textId="3807BBFD" w:rsidR="004316CA" w:rsidRPr="00A37F86" w:rsidRDefault="005D3232" w:rsidP="009E1A2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2382" w:type="dxa"/>
          </w:tcPr>
          <w:p w14:paraId="588B9139" w14:textId="77777777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M. C. Pagano,</w:t>
            </w:r>
          </w:p>
          <w:p w14:paraId="7D4F2792" w14:textId="77777777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E. J. A. Corrêa, </w:t>
            </w:r>
          </w:p>
          <w:p w14:paraId="736A8509" w14:textId="3EC56664" w:rsidR="004316CA" w:rsidRPr="00A37F86" w:rsidRDefault="004316CA" w:rsidP="00EF576D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N. F. Duarte</w:t>
            </w:r>
          </w:p>
        </w:tc>
      </w:tr>
      <w:tr w:rsidR="00A37F86" w:rsidRPr="00A37F86" w14:paraId="532FE70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D9E2" w14:textId="65872AB3" w:rsidR="004316CA" w:rsidRPr="00A37F86" w:rsidRDefault="007A3655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="006A7657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</w:p>
        </w:tc>
        <w:tc>
          <w:tcPr>
            <w:tcW w:w="4823" w:type="dxa"/>
          </w:tcPr>
          <w:p w14:paraId="53D47902" w14:textId="5904CBC3" w:rsidR="004316CA" w:rsidRPr="00A37F86" w:rsidRDefault="004316CA" w:rsidP="004316CA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Chemical Ecology in Belowground Plant Communication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(Глава в коллективной </w:t>
            </w:r>
            <w:r w:rsidR="00F83EEC" w:rsidRPr="00A37F86"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  <w:t>монографии</w:t>
            </w:r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19332DA0" w14:textId="4121DD7D" w:rsidR="004316CA" w:rsidRPr="00A37F86" w:rsidRDefault="000F670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электронды</w:t>
            </w:r>
          </w:p>
        </w:tc>
        <w:tc>
          <w:tcPr>
            <w:tcW w:w="5103" w:type="dxa"/>
          </w:tcPr>
          <w:p w14:paraId="5B6A1C2E" w14:textId="1F1DB7C8" w:rsidR="004316CA" w:rsidRPr="00A37F86" w:rsidRDefault="004316CA" w:rsidP="00EC3C19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Plant-Microbe Interactions: </w:t>
            </w:r>
            <w:r w:rsidR="0006045B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CRC Press, A Taylor &amp; Francis Group company</w:t>
            </w: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, 2022. P.283-290. </w:t>
            </w:r>
            <w:r w:rsidR="00EC3C19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ISBN: 978036777442. </w:t>
            </w:r>
            <w:hyperlink r:id="rId13" w:history="1">
              <w:r w:rsidR="00F83EEC" w:rsidRPr="00A37F86">
                <w:rPr>
                  <w:rStyle w:val="aa"/>
                  <w:rFonts w:ascii="Times New Roman" w:hAnsi="Times New Roman" w:cs="Times New Roman"/>
                  <w:color w:val="000000" w:themeColor="text1"/>
                  <w:lang w:val="en-US"/>
                </w:rPr>
                <w:t>https://doi.org/10.1201/9781003171416-17</w:t>
              </w:r>
            </w:hyperlink>
            <w:r w:rsidR="00F83EEC"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10C7EE60" w14:textId="2414FC6C" w:rsidR="004316CA" w:rsidRPr="00A37F86" w:rsidRDefault="004C4006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</w:p>
        </w:tc>
        <w:tc>
          <w:tcPr>
            <w:tcW w:w="2382" w:type="dxa"/>
          </w:tcPr>
          <w:p w14:paraId="060B848A" w14:textId="77777777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 xml:space="preserve">M C Pagano, </w:t>
            </w:r>
          </w:p>
          <w:p w14:paraId="275405E5" w14:textId="77777777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fr-FR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fr-FR"/>
              </w:rPr>
              <w:t>E. J.A. Corrêa,</w:t>
            </w:r>
          </w:p>
          <w:p w14:paraId="61108E4C" w14:textId="04AADD7E" w:rsidR="004316CA" w:rsidRPr="00A37F86" w:rsidRDefault="004316CA" w:rsidP="004316C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  <w:lang w:val="en-US"/>
              </w:rPr>
              <w:t>N. F. Duarte</w:t>
            </w:r>
          </w:p>
        </w:tc>
      </w:tr>
      <w:tr w:rsidR="00131377" w:rsidRPr="00A37F86" w14:paraId="35AEA6D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7047" w14:textId="44BC749D" w:rsidR="00131377" w:rsidRPr="00A37F86" w:rsidRDefault="006A7657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4823" w:type="dxa"/>
          </w:tcPr>
          <w:p w14:paraId="679719B3" w14:textId="77777777" w:rsidR="00131377" w:rsidRPr="00A37F86" w:rsidRDefault="00131377" w:rsidP="0008608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Утилизация твердых бытовых отходов: аналитический обзор литературы. Монография</w:t>
            </w:r>
          </w:p>
        </w:tc>
        <w:tc>
          <w:tcPr>
            <w:tcW w:w="1559" w:type="dxa"/>
          </w:tcPr>
          <w:p w14:paraId="2AC1D3ED" w14:textId="2E64184B" w:rsidR="00131377" w:rsidRPr="00A37F86" w:rsidRDefault="000F670A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монография</w:t>
            </w:r>
          </w:p>
        </w:tc>
        <w:tc>
          <w:tcPr>
            <w:tcW w:w="5103" w:type="dxa"/>
          </w:tcPr>
          <w:p w14:paraId="68EBF427" w14:textId="0AE8B468" w:rsidR="00131377" w:rsidRPr="00A37F86" w:rsidRDefault="00131377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Алматы, Интер Принт, 2018. – 141 с. ISBN 978-601-241-684-8.</w:t>
            </w:r>
          </w:p>
        </w:tc>
        <w:tc>
          <w:tcPr>
            <w:tcW w:w="709" w:type="dxa"/>
          </w:tcPr>
          <w:p w14:paraId="3F0259D4" w14:textId="40C36FCC" w:rsidR="00131377" w:rsidRPr="00A37F86" w:rsidRDefault="006A4E9F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141</w:t>
            </w:r>
            <w:r w:rsidR="00045EE8" w:rsidRPr="00A37F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382" w:type="dxa"/>
          </w:tcPr>
          <w:p w14:paraId="583CF5CD" w14:textId="6F124FA8" w:rsidR="00131377" w:rsidRPr="00A37F86" w:rsidRDefault="00131377" w:rsidP="009E1A2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37F86">
              <w:rPr>
                <w:rFonts w:ascii="Times New Roman" w:hAnsi="Times New Roman" w:cs="Times New Roman"/>
                <w:color w:val="000000" w:themeColor="text1"/>
              </w:rPr>
              <w:t>А.В. Гарабаджиу, Г.А. Джамалова</w:t>
            </w:r>
          </w:p>
        </w:tc>
      </w:tr>
    </w:tbl>
    <w:p w14:paraId="1B2C9315" w14:textId="49153004" w:rsidR="00990AAE" w:rsidRPr="00A37F86" w:rsidRDefault="00990AAE" w:rsidP="007F3421">
      <w:pPr>
        <w:rPr>
          <w:color w:val="000000" w:themeColor="text1"/>
          <w:lang w:val="kk-KZ"/>
        </w:rPr>
      </w:pPr>
    </w:p>
    <w:sectPr w:rsidR="00990AAE" w:rsidRPr="00A37F86" w:rsidSect="00EA5E99">
      <w:headerReference w:type="default" r:id="rId14"/>
      <w:footerReference w:type="default" r:id="rId15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11B76" w14:textId="77777777" w:rsidR="00370ACE" w:rsidRDefault="00370ACE" w:rsidP="0045338B">
      <w:pPr>
        <w:spacing w:after="0" w:line="240" w:lineRule="auto"/>
      </w:pPr>
      <w:r>
        <w:separator/>
      </w:r>
    </w:p>
  </w:endnote>
  <w:endnote w:type="continuationSeparator" w:id="0">
    <w:p w14:paraId="268DE088" w14:textId="77777777" w:rsidR="00370ACE" w:rsidRDefault="00370ACE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7AFCA" w14:textId="5F8C983D" w:rsidR="00971AB0" w:rsidRDefault="00756D5D" w:rsidP="00756D5D">
    <w:pPr>
      <w:tabs>
        <w:tab w:val="left" w:pos="13560"/>
      </w:tabs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ab/>
    </w:r>
  </w:p>
  <w:p w14:paraId="787F8184" w14:textId="77777777" w:rsidR="00971AB0" w:rsidRPr="00715106" w:rsidRDefault="00971AB0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715106">
      <w:rPr>
        <w:rFonts w:ascii="Times New Roman" w:hAnsi="Times New Roman" w:cs="Times New Roman"/>
        <w:sz w:val="24"/>
        <w:szCs w:val="24"/>
        <w:lang w:val="kk-KZ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 w:rsidRPr="00715106">
      <w:rPr>
        <w:rFonts w:ascii="Times New Roman" w:hAnsi="Times New Roman" w:cs="Times New Roman"/>
        <w:sz w:val="24"/>
        <w:szCs w:val="24"/>
        <w:lang w:val="kk-KZ"/>
      </w:rPr>
      <w:t>г.</w:t>
    </w:r>
  </w:p>
  <w:p w14:paraId="4E989A71" w14:textId="2D023CAA" w:rsidR="00971AB0" w:rsidRPr="00B6570F" w:rsidRDefault="00677AC3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Ізденуші</w:t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  <w:t xml:space="preserve">            _____________</w:t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</w:r>
    <w:r w:rsidR="00971AB0" w:rsidRPr="00715106">
      <w:rPr>
        <w:rFonts w:ascii="Times New Roman" w:hAnsi="Times New Roman" w:cs="Times New Roman"/>
        <w:sz w:val="24"/>
        <w:szCs w:val="24"/>
        <w:lang w:val="kk-KZ"/>
      </w:rPr>
      <w:tab/>
      <w:t xml:space="preserve">            </w:t>
    </w:r>
    <w:r w:rsidR="00971AB0"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Б</w:t>
    </w:r>
    <w:r w:rsidR="00971AB0" w:rsidRPr="00715106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.</w:t>
    </w:r>
    <w:r w:rsidR="00971AB0"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К.</w:t>
    </w:r>
    <w:r w:rsidR="00971AB0" w:rsidRPr="00715106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 xml:space="preserve"> </w:t>
    </w:r>
    <w:r w:rsidR="00971AB0"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Еликбаев</w:t>
    </w:r>
  </w:p>
  <w:p w14:paraId="4F69B3B2" w14:textId="77777777" w:rsidR="00971AB0" w:rsidRDefault="00971AB0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5973891E" w14:textId="77777777" w:rsidR="00C214E3" w:rsidRDefault="00C214E3" w:rsidP="00677AC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C214E3">
      <w:rPr>
        <w:rFonts w:ascii="Times New Roman" w:hAnsi="Times New Roman" w:cs="Times New Roman"/>
        <w:sz w:val="24"/>
        <w:szCs w:val="24"/>
        <w:lang w:val="kk-KZ"/>
      </w:rPr>
      <w:t xml:space="preserve">Тұрақты даму орталығы,  және инклюзивті білім беруді қолдау </w:t>
    </w:r>
  </w:p>
  <w:p w14:paraId="347074BD" w14:textId="5E7F1C5F" w:rsidR="00677AC3" w:rsidRDefault="00C214E3" w:rsidP="00677AC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C214E3">
      <w:rPr>
        <w:rFonts w:ascii="Times New Roman" w:hAnsi="Times New Roman" w:cs="Times New Roman"/>
        <w:sz w:val="24"/>
        <w:szCs w:val="24"/>
        <w:lang w:val="kk-KZ"/>
      </w:rPr>
      <w:t>және сүйемелдеу жөніндегі жобалық кеңсенің басшысы</w:t>
    </w:r>
    <w:r w:rsidR="00677AC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>_____________</w:t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 w:rsidRPr="00C214E3">
      <w:rPr>
        <w:rFonts w:ascii="Times New Roman" w:hAnsi="Times New Roman" w:cs="Times New Roman"/>
        <w:sz w:val="24"/>
        <w:szCs w:val="24"/>
        <w:lang w:val="kk-KZ"/>
      </w:rPr>
      <w:tab/>
    </w:r>
    <w:r w:rsidR="00677AC3"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14:paraId="593B5478" w14:textId="77777777" w:rsidR="00677AC3" w:rsidRDefault="00677AC3" w:rsidP="00677AC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5AE598D" w14:textId="54246951" w:rsidR="00971AB0" w:rsidRDefault="00677AC3" w:rsidP="00677AC3">
    <w:pPr>
      <w:spacing w:after="0" w:line="240" w:lineRule="auto"/>
      <w:ind w:firstLine="708"/>
    </w:pPr>
    <w:r>
      <w:rPr>
        <w:rFonts w:ascii="Times New Roman" w:hAnsi="Times New Roman" w:cs="Times New Roman"/>
        <w:sz w:val="24"/>
        <w:szCs w:val="24"/>
        <w:lang w:val="kk-KZ"/>
      </w:rPr>
      <w:t>Бас ғылыми хатшы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  <w:t xml:space="preserve">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12889" w14:textId="77777777" w:rsidR="00370ACE" w:rsidRDefault="00370ACE" w:rsidP="0045338B">
      <w:pPr>
        <w:spacing w:after="0" w:line="240" w:lineRule="auto"/>
      </w:pPr>
      <w:r>
        <w:separator/>
      </w:r>
    </w:p>
  </w:footnote>
  <w:footnote w:type="continuationSeparator" w:id="0">
    <w:p w14:paraId="6B2EB61F" w14:textId="77777777" w:rsidR="00370ACE" w:rsidRDefault="00370ACE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91262" w14:textId="77777777" w:rsidR="00677AC3" w:rsidRPr="00BB485E" w:rsidRDefault="00677AC3" w:rsidP="00677AC3">
    <w:pPr>
      <w:pStyle w:val="a4"/>
      <w:jc w:val="center"/>
      <w:rPr>
        <w:rStyle w:val="ezkurwreuab5ozgtqnkl"/>
        <w:rFonts w:ascii="Times New Roman" w:hAnsi="Times New Roman" w:cs="Times New Roman"/>
        <w:b/>
        <w:sz w:val="16"/>
        <w:szCs w:val="16"/>
      </w:rPr>
    </w:pPr>
    <w:r w:rsidRPr="00BB485E">
      <w:rPr>
        <w:rFonts w:ascii="Times New Roman" w:hAnsi="Times New Roman" w:cs="Times New Roman"/>
        <w:b/>
        <w:sz w:val="16"/>
        <w:szCs w:val="16"/>
      </w:rPr>
      <w:t xml:space="preserve">ҚАЗАҚСТАН РЕСПУБЛИКАСЫ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ҒЫЛЫМ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ЖӘНЕ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ЖОҒАРЫ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БІЛІМ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МИНИСТРЛІГІ</w:t>
    </w:r>
  </w:p>
  <w:p w14:paraId="50F0B0FB" w14:textId="1D72FB64" w:rsidR="00971AB0" w:rsidRPr="00677AC3" w:rsidRDefault="00677AC3" w:rsidP="00677AC3">
    <w:pPr>
      <w:pStyle w:val="a4"/>
      <w:jc w:val="center"/>
    </w:pPr>
    <w:r w:rsidRPr="00BB485E">
      <w:rPr>
        <w:rStyle w:val="ezkurwreuab5ozgtqnkl"/>
        <w:rFonts w:ascii="Times New Roman" w:hAnsi="Times New Roman" w:cs="Times New Roman"/>
        <w:b/>
        <w:sz w:val="16"/>
        <w:szCs w:val="16"/>
        <w:lang w:val="kk-KZ"/>
      </w:rPr>
      <w:t xml:space="preserve">Қ.И. СӘТБАЕВ АТЫНДАҒЫ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ҚАЗАҚ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ҰЛТТЫҚ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ТЕХНИКАЛЫҚ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ЗЕРТТЕУ</w:t>
    </w:r>
    <w:r w:rsidRPr="00BB485E">
      <w:rPr>
        <w:rFonts w:ascii="Times New Roman" w:hAnsi="Times New Roman" w:cs="Times New Roman"/>
        <w:b/>
        <w:sz w:val="16"/>
        <w:szCs w:val="16"/>
      </w:rPr>
      <w:t xml:space="preserve"> </w:t>
    </w:r>
    <w:r w:rsidRPr="00BB485E">
      <w:rPr>
        <w:rStyle w:val="ezkurwreuab5ozgtqnkl"/>
        <w:rFonts w:ascii="Times New Roman" w:hAnsi="Times New Roman" w:cs="Times New Roman"/>
        <w:b/>
        <w:sz w:val="16"/>
        <w:szCs w:val="16"/>
      </w:rPr>
      <w:t>УНИВЕРСИТЕТІ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7503393">
    <w:abstractNumId w:val="5"/>
  </w:num>
  <w:num w:numId="2" w16cid:durableId="658196137">
    <w:abstractNumId w:val="9"/>
  </w:num>
  <w:num w:numId="3" w16cid:durableId="1760715047">
    <w:abstractNumId w:val="3"/>
  </w:num>
  <w:num w:numId="4" w16cid:durableId="1023290031">
    <w:abstractNumId w:val="2"/>
  </w:num>
  <w:num w:numId="5" w16cid:durableId="933171987">
    <w:abstractNumId w:val="14"/>
  </w:num>
  <w:num w:numId="6" w16cid:durableId="386029873">
    <w:abstractNumId w:val="10"/>
  </w:num>
  <w:num w:numId="7" w16cid:durableId="1011681727">
    <w:abstractNumId w:val="13"/>
  </w:num>
  <w:num w:numId="8" w16cid:durableId="951204343">
    <w:abstractNumId w:val="4"/>
  </w:num>
  <w:num w:numId="9" w16cid:durableId="1927959730">
    <w:abstractNumId w:val="8"/>
  </w:num>
  <w:num w:numId="10" w16cid:durableId="37514907">
    <w:abstractNumId w:val="7"/>
  </w:num>
  <w:num w:numId="11" w16cid:durableId="1957130332">
    <w:abstractNumId w:val="1"/>
  </w:num>
  <w:num w:numId="12" w16cid:durableId="782654575">
    <w:abstractNumId w:val="12"/>
  </w:num>
  <w:num w:numId="13" w16cid:durableId="864244795">
    <w:abstractNumId w:val="6"/>
  </w:num>
  <w:num w:numId="14" w16cid:durableId="899755732">
    <w:abstractNumId w:val="15"/>
  </w:num>
  <w:num w:numId="15" w16cid:durableId="326636181">
    <w:abstractNumId w:val="11"/>
  </w:num>
  <w:num w:numId="16" w16cid:durableId="314067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14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11597"/>
    <w:rsid w:val="00021E6D"/>
    <w:rsid w:val="00027FB9"/>
    <w:rsid w:val="000311CE"/>
    <w:rsid w:val="0003560D"/>
    <w:rsid w:val="0003664A"/>
    <w:rsid w:val="00041C8E"/>
    <w:rsid w:val="00045EE8"/>
    <w:rsid w:val="0006045B"/>
    <w:rsid w:val="00064828"/>
    <w:rsid w:val="0008277A"/>
    <w:rsid w:val="00086087"/>
    <w:rsid w:val="00090F1E"/>
    <w:rsid w:val="00093811"/>
    <w:rsid w:val="0009537E"/>
    <w:rsid w:val="000A1CC1"/>
    <w:rsid w:val="000B6B7C"/>
    <w:rsid w:val="000C41F5"/>
    <w:rsid w:val="000C5719"/>
    <w:rsid w:val="000D0FEC"/>
    <w:rsid w:val="000D3995"/>
    <w:rsid w:val="000E02BF"/>
    <w:rsid w:val="000E6AFA"/>
    <w:rsid w:val="000F3BF7"/>
    <w:rsid w:val="000F670A"/>
    <w:rsid w:val="0010527C"/>
    <w:rsid w:val="00111F2A"/>
    <w:rsid w:val="001135C1"/>
    <w:rsid w:val="00114AC2"/>
    <w:rsid w:val="0012267E"/>
    <w:rsid w:val="00126A89"/>
    <w:rsid w:val="00131377"/>
    <w:rsid w:val="00132579"/>
    <w:rsid w:val="0015090B"/>
    <w:rsid w:val="00150F9D"/>
    <w:rsid w:val="00156ED5"/>
    <w:rsid w:val="00156F23"/>
    <w:rsid w:val="00163FB1"/>
    <w:rsid w:val="00164093"/>
    <w:rsid w:val="00164AD5"/>
    <w:rsid w:val="00165171"/>
    <w:rsid w:val="001713B2"/>
    <w:rsid w:val="00173B67"/>
    <w:rsid w:val="001767A3"/>
    <w:rsid w:val="00181A04"/>
    <w:rsid w:val="0018663D"/>
    <w:rsid w:val="001A2341"/>
    <w:rsid w:val="001B44CC"/>
    <w:rsid w:val="001D2F91"/>
    <w:rsid w:val="001D44CA"/>
    <w:rsid w:val="001E1910"/>
    <w:rsid w:val="001E2B5F"/>
    <w:rsid w:val="001F6675"/>
    <w:rsid w:val="001F6C97"/>
    <w:rsid w:val="002039DF"/>
    <w:rsid w:val="0020756C"/>
    <w:rsid w:val="002112E4"/>
    <w:rsid w:val="002234BF"/>
    <w:rsid w:val="00226D57"/>
    <w:rsid w:val="00227989"/>
    <w:rsid w:val="00227BA3"/>
    <w:rsid w:val="002414C2"/>
    <w:rsid w:val="00241BD6"/>
    <w:rsid w:val="00245709"/>
    <w:rsid w:val="00257C1C"/>
    <w:rsid w:val="0026050D"/>
    <w:rsid w:val="00265A2A"/>
    <w:rsid w:val="002664A7"/>
    <w:rsid w:val="00271F8B"/>
    <w:rsid w:val="00275850"/>
    <w:rsid w:val="0028208C"/>
    <w:rsid w:val="00284D09"/>
    <w:rsid w:val="00287937"/>
    <w:rsid w:val="00291CCB"/>
    <w:rsid w:val="002A675B"/>
    <w:rsid w:val="002A7882"/>
    <w:rsid w:val="002C15F3"/>
    <w:rsid w:val="002C5227"/>
    <w:rsid w:val="002D05B9"/>
    <w:rsid w:val="002D398E"/>
    <w:rsid w:val="002D58A7"/>
    <w:rsid w:val="002E2409"/>
    <w:rsid w:val="002E31C3"/>
    <w:rsid w:val="002E3826"/>
    <w:rsid w:val="002F047A"/>
    <w:rsid w:val="002F3E7B"/>
    <w:rsid w:val="00304D04"/>
    <w:rsid w:val="00306140"/>
    <w:rsid w:val="00317439"/>
    <w:rsid w:val="00317E65"/>
    <w:rsid w:val="00327F4F"/>
    <w:rsid w:val="00332AF5"/>
    <w:rsid w:val="00333A76"/>
    <w:rsid w:val="00333C40"/>
    <w:rsid w:val="003409E8"/>
    <w:rsid w:val="003462A5"/>
    <w:rsid w:val="00362A0D"/>
    <w:rsid w:val="00363243"/>
    <w:rsid w:val="00370ACE"/>
    <w:rsid w:val="00375009"/>
    <w:rsid w:val="00380339"/>
    <w:rsid w:val="003B03DC"/>
    <w:rsid w:val="003B1D02"/>
    <w:rsid w:val="003B630F"/>
    <w:rsid w:val="003C1156"/>
    <w:rsid w:val="003C185E"/>
    <w:rsid w:val="003C1AF4"/>
    <w:rsid w:val="003C674D"/>
    <w:rsid w:val="003D31CD"/>
    <w:rsid w:val="003E1956"/>
    <w:rsid w:val="003E1A71"/>
    <w:rsid w:val="003E51E3"/>
    <w:rsid w:val="003E79BB"/>
    <w:rsid w:val="003F68C3"/>
    <w:rsid w:val="004246ED"/>
    <w:rsid w:val="004316CA"/>
    <w:rsid w:val="004347FD"/>
    <w:rsid w:val="00442B48"/>
    <w:rsid w:val="00443823"/>
    <w:rsid w:val="0044395A"/>
    <w:rsid w:val="0045338B"/>
    <w:rsid w:val="00453D0E"/>
    <w:rsid w:val="00466873"/>
    <w:rsid w:val="00471B3C"/>
    <w:rsid w:val="00474FD3"/>
    <w:rsid w:val="0047680F"/>
    <w:rsid w:val="00494C24"/>
    <w:rsid w:val="004A0291"/>
    <w:rsid w:val="004A1D3E"/>
    <w:rsid w:val="004A7521"/>
    <w:rsid w:val="004C19E8"/>
    <w:rsid w:val="004C363B"/>
    <w:rsid w:val="004C4006"/>
    <w:rsid w:val="004D06C9"/>
    <w:rsid w:val="004D0DB9"/>
    <w:rsid w:val="004D281D"/>
    <w:rsid w:val="004D2D74"/>
    <w:rsid w:val="004E0F6F"/>
    <w:rsid w:val="004E5FF4"/>
    <w:rsid w:val="004F008B"/>
    <w:rsid w:val="004F753D"/>
    <w:rsid w:val="005028F9"/>
    <w:rsid w:val="00505C4F"/>
    <w:rsid w:val="00510752"/>
    <w:rsid w:val="00520EBF"/>
    <w:rsid w:val="005250FF"/>
    <w:rsid w:val="00536A99"/>
    <w:rsid w:val="005375C7"/>
    <w:rsid w:val="00540B59"/>
    <w:rsid w:val="00545FDE"/>
    <w:rsid w:val="00547461"/>
    <w:rsid w:val="00552D28"/>
    <w:rsid w:val="00573E51"/>
    <w:rsid w:val="005740B4"/>
    <w:rsid w:val="0058409C"/>
    <w:rsid w:val="00585DAB"/>
    <w:rsid w:val="00592A18"/>
    <w:rsid w:val="00592CF4"/>
    <w:rsid w:val="005943B3"/>
    <w:rsid w:val="005A1E3D"/>
    <w:rsid w:val="005B0ADB"/>
    <w:rsid w:val="005B4ACD"/>
    <w:rsid w:val="005C0AAF"/>
    <w:rsid w:val="005D3232"/>
    <w:rsid w:val="005E0DEE"/>
    <w:rsid w:val="005F0287"/>
    <w:rsid w:val="005F427A"/>
    <w:rsid w:val="005F4966"/>
    <w:rsid w:val="00600A3E"/>
    <w:rsid w:val="0061176C"/>
    <w:rsid w:val="00614B95"/>
    <w:rsid w:val="00614E69"/>
    <w:rsid w:val="00620CAD"/>
    <w:rsid w:val="00622296"/>
    <w:rsid w:val="00625569"/>
    <w:rsid w:val="00641720"/>
    <w:rsid w:val="0064360A"/>
    <w:rsid w:val="006453B4"/>
    <w:rsid w:val="00655E9A"/>
    <w:rsid w:val="00677AC3"/>
    <w:rsid w:val="0068019F"/>
    <w:rsid w:val="006808B2"/>
    <w:rsid w:val="006864DB"/>
    <w:rsid w:val="00693AE2"/>
    <w:rsid w:val="006A42D9"/>
    <w:rsid w:val="006A4E9F"/>
    <w:rsid w:val="006A7657"/>
    <w:rsid w:val="006B1F7C"/>
    <w:rsid w:val="006B68AC"/>
    <w:rsid w:val="006C2A4D"/>
    <w:rsid w:val="006C7DF7"/>
    <w:rsid w:val="006E061D"/>
    <w:rsid w:val="006F26E3"/>
    <w:rsid w:val="006F29B6"/>
    <w:rsid w:val="007017AC"/>
    <w:rsid w:val="007073C7"/>
    <w:rsid w:val="0071006A"/>
    <w:rsid w:val="00713241"/>
    <w:rsid w:val="00715106"/>
    <w:rsid w:val="00717240"/>
    <w:rsid w:val="0072742D"/>
    <w:rsid w:val="00732F9B"/>
    <w:rsid w:val="00733DAD"/>
    <w:rsid w:val="00736144"/>
    <w:rsid w:val="007402CD"/>
    <w:rsid w:val="0074673B"/>
    <w:rsid w:val="00750D64"/>
    <w:rsid w:val="00750E99"/>
    <w:rsid w:val="0075341B"/>
    <w:rsid w:val="00755B96"/>
    <w:rsid w:val="0075671B"/>
    <w:rsid w:val="00756D5D"/>
    <w:rsid w:val="00757487"/>
    <w:rsid w:val="00772283"/>
    <w:rsid w:val="00780BCB"/>
    <w:rsid w:val="0078165A"/>
    <w:rsid w:val="00784DC5"/>
    <w:rsid w:val="0078622F"/>
    <w:rsid w:val="00794F5E"/>
    <w:rsid w:val="007A0F3C"/>
    <w:rsid w:val="007A3655"/>
    <w:rsid w:val="007A48C2"/>
    <w:rsid w:val="007A750E"/>
    <w:rsid w:val="007B43B8"/>
    <w:rsid w:val="007B4D3D"/>
    <w:rsid w:val="007C32B9"/>
    <w:rsid w:val="007D0B5C"/>
    <w:rsid w:val="007E051E"/>
    <w:rsid w:val="007F29E7"/>
    <w:rsid w:val="007F3421"/>
    <w:rsid w:val="007F7202"/>
    <w:rsid w:val="00802078"/>
    <w:rsid w:val="00811BFF"/>
    <w:rsid w:val="00816E52"/>
    <w:rsid w:val="00822A5C"/>
    <w:rsid w:val="008279DD"/>
    <w:rsid w:val="008540FD"/>
    <w:rsid w:val="00856004"/>
    <w:rsid w:val="00857D3C"/>
    <w:rsid w:val="00861881"/>
    <w:rsid w:val="008631C9"/>
    <w:rsid w:val="00863E22"/>
    <w:rsid w:val="00863EFA"/>
    <w:rsid w:val="00865205"/>
    <w:rsid w:val="0087124F"/>
    <w:rsid w:val="008814FF"/>
    <w:rsid w:val="00887C86"/>
    <w:rsid w:val="0089440A"/>
    <w:rsid w:val="008A7F4C"/>
    <w:rsid w:val="008B0A78"/>
    <w:rsid w:val="008B1328"/>
    <w:rsid w:val="008B62C8"/>
    <w:rsid w:val="008E2CD1"/>
    <w:rsid w:val="008E6B04"/>
    <w:rsid w:val="008F76D6"/>
    <w:rsid w:val="008F7955"/>
    <w:rsid w:val="0090254F"/>
    <w:rsid w:val="00902667"/>
    <w:rsid w:val="00913521"/>
    <w:rsid w:val="00922C61"/>
    <w:rsid w:val="009249F1"/>
    <w:rsid w:val="00931E9D"/>
    <w:rsid w:val="00932AB8"/>
    <w:rsid w:val="00937E82"/>
    <w:rsid w:val="00950D74"/>
    <w:rsid w:val="00956258"/>
    <w:rsid w:val="00964FE9"/>
    <w:rsid w:val="00965462"/>
    <w:rsid w:val="00971AB0"/>
    <w:rsid w:val="00976B2C"/>
    <w:rsid w:val="009836B1"/>
    <w:rsid w:val="00986D36"/>
    <w:rsid w:val="00990AAE"/>
    <w:rsid w:val="00991206"/>
    <w:rsid w:val="009947C0"/>
    <w:rsid w:val="009A4164"/>
    <w:rsid w:val="009A4A25"/>
    <w:rsid w:val="009B0D21"/>
    <w:rsid w:val="009B7D2E"/>
    <w:rsid w:val="009C1FD5"/>
    <w:rsid w:val="009C4216"/>
    <w:rsid w:val="009C5AD0"/>
    <w:rsid w:val="009D132D"/>
    <w:rsid w:val="009E1A2A"/>
    <w:rsid w:val="009F3A0C"/>
    <w:rsid w:val="009F5072"/>
    <w:rsid w:val="009F5B3C"/>
    <w:rsid w:val="009F7C35"/>
    <w:rsid w:val="00A03D84"/>
    <w:rsid w:val="00A10D44"/>
    <w:rsid w:val="00A1465E"/>
    <w:rsid w:val="00A22848"/>
    <w:rsid w:val="00A301F6"/>
    <w:rsid w:val="00A31963"/>
    <w:rsid w:val="00A32C5E"/>
    <w:rsid w:val="00A37F86"/>
    <w:rsid w:val="00A43CE0"/>
    <w:rsid w:val="00A4642F"/>
    <w:rsid w:val="00A5162F"/>
    <w:rsid w:val="00A51B40"/>
    <w:rsid w:val="00A52F13"/>
    <w:rsid w:val="00A53F34"/>
    <w:rsid w:val="00A56319"/>
    <w:rsid w:val="00A577B2"/>
    <w:rsid w:val="00A616FF"/>
    <w:rsid w:val="00A65CF1"/>
    <w:rsid w:val="00A669B4"/>
    <w:rsid w:val="00A7186A"/>
    <w:rsid w:val="00A73E16"/>
    <w:rsid w:val="00A86415"/>
    <w:rsid w:val="00A97281"/>
    <w:rsid w:val="00AB2125"/>
    <w:rsid w:val="00AB6310"/>
    <w:rsid w:val="00AB638D"/>
    <w:rsid w:val="00AC2DF5"/>
    <w:rsid w:val="00AC38A1"/>
    <w:rsid w:val="00AC7EFC"/>
    <w:rsid w:val="00AD0610"/>
    <w:rsid w:val="00AD6138"/>
    <w:rsid w:val="00AE699F"/>
    <w:rsid w:val="00AE75DB"/>
    <w:rsid w:val="00AF4587"/>
    <w:rsid w:val="00AF69D8"/>
    <w:rsid w:val="00B00E54"/>
    <w:rsid w:val="00B027E8"/>
    <w:rsid w:val="00B07A8F"/>
    <w:rsid w:val="00B10306"/>
    <w:rsid w:val="00B16CED"/>
    <w:rsid w:val="00B17E9D"/>
    <w:rsid w:val="00B35A40"/>
    <w:rsid w:val="00B4285D"/>
    <w:rsid w:val="00B56E03"/>
    <w:rsid w:val="00B820BD"/>
    <w:rsid w:val="00B84E9B"/>
    <w:rsid w:val="00B914E8"/>
    <w:rsid w:val="00BA2D8A"/>
    <w:rsid w:val="00BA41B6"/>
    <w:rsid w:val="00BA4646"/>
    <w:rsid w:val="00BA70DB"/>
    <w:rsid w:val="00BB0F5C"/>
    <w:rsid w:val="00BB6E0B"/>
    <w:rsid w:val="00BC58FF"/>
    <w:rsid w:val="00BD47E0"/>
    <w:rsid w:val="00BE26AD"/>
    <w:rsid w:val="00C1265F"/>
    <w:rsid w:val="00C12E37"/>
    <w:rsid w:val="00C20B7A"/>
    <w:rsid w:val="00C20F40"/>
    <w:rsid w:val="00C214E3"/>
    <w:rsid w:val="00C30242"/>
    <w:rsid w:val="00C31979"/>
    <w:rsid w:val="00C33E08"/>
    <w:rsid w:val="00C3419C"/>
    <w:rsid w:val="00C34E93"/>
    <w:rsid w:val="00C43F98"/>
    <w:rsid w:val="00C4494C"/>
    <w:rsid w:val="00C46092"/>
    <w:rsid w:val="00C505D3"/>
    <w:rsid w:val="00C53711"/>
    <w:rsid w:val="00C54FDB"/>
    <w:rsid w:val="00C66F6A"/>
    <w:rsid w:val="00C75ED1"/>
    <w:rsid w:val="00C77F8B"/>
    <w:rsid w:val="00C83EFD"/>
    <w:rsid w:val="00C84A82"/>
    <w:rsid w:val="00CA6A6B"/>
    <w:rsid w:val="00CB3019"/>
    <w:rsid w:val="00CC5E5C"/>
    <w:rsid w:val="00CE6F65"/>
    <w:rsid w:val="00CF12FC"/>
    <w:rsid w:val="00CF4839"/>
    <w:rsid w:val="00CF4A29"/>
    <w:rsid w:val="00D04CA1"/>
    <w:rsid w:val="00D12304"/>
    <w:rsid w:val="00D2130B"/>
    <w:rsid w:val="00D35964"/>
    <w:rsid w:val="00D35AE0"/>
    <w:rsid w:val="00D370C4"/>
    <w:rsid w:val="00D42095"/>
    <w:rsid w:val="00D46EF5"/>
    <w:rsid w:val="00D475CA"/>
    <w:rsid w:val="00D479F2"/>
    <w:rsid w:val="00D516B8"/>
    <w:rsid w:val="00D54EBA"/>
    <w:rsid w:val="00D54EE2"/>
    <w:rsid w:val="00D56237"/>
    <w:rsid w:val="00D764FE"/>
    <w:rsid w:val="00D94F9E"/>
    <w:rsid w:val="00DA2CE5"/>
    <w:rsid w:val="00DB3DE7"/>
    <w:rsid w:val="00DB4776"/>
    <w:rsid w:val="00DB6993"/>
    <w:rsid w:val="00DB7B2B"/>
    <w:rsid w:val="00DC2C59"/>
    <w:rsid w:val="00DC6B2C"/>
    <w:rsid w:val="00DC7010"/>
    <w:rsid w:val="00DC7062"/>
    <w:rsid w:val="00DE62F2"/>
    <w:rsid w:val="00DF625D"/>
    <w:rsid w:val="00E0634B"/>
    <w:rsid w:val="00E2058B"/>
    <w:rsid w:val="00E27189"/>
    <w:rsid w:val="00E35A95"/>
    <w:rsid w:val="00E41CD4"/>
    <w:rsid w:val="00E4334D"/>
    <w:rsid w:val="00E44135"/>
    <w:rsid w:val="00E67033"/>
    <w:rsid w:val="00E7169F"/>
    <w:rsid w:val="00E74178"/>
    <w:rsid w:val="00E873E0"/>
    <w:rsid w:val="00E87C88"/>
    <w:rsid w:val="00E962D8"/>
    <w:rsid w:val="00EA0B81"/>
    <w:rsid w:val="00EA5E99"/>
    <w:rsid w:val="00EB24B9"/>
    <w:rsid w:val="00EC3C19"/>
    <w:rsid w:val="00ED1684"/>
    <w:rsid w:val="00ED4439"/>
    <w:rsid w:val="00ED4A80"/>
    <w:rsid w:val="00EE0EF0"/>
    <w:rsid w:val="00EE3F24"/>
    <w:rsid w:val="00EE7A76"/>
    <w:rsid w:val="00EF0BE7"/>
    <w:rsid w:val="00EF2A96"/>
    <w:rsid w:val="00EF4681"/>
    <w:rsid w:val="00EF576D"/>
    <w:rsid w:val="00EF6168"/>
    <w:rsid w:val="00F01966"/>
    <w:rsid w:val="00F0577A"/>
    <w:rsid w:val="00F106EC"/>
    <w:rsid w:val="00F11E77"/>
    <w:rsid w:val="00F27EFB"/>
    <w:rsid w:val="00F3238C"/>
    <w:rsid w:val="00F34315"/>
    <w:rsid w:val="00F3661D"/>
    <w:rsid w:val="00F62C43"/>
    <w:rsid w:val="00F750D7"/>
    <w:rsid w:val="00F76089"/>
    <w:rsid w:val="00F77F95"/>
    <w:rsid w:val="00F80141"/>
    <w:rsid w:val="00F83EEC"/>
    <w:rsid w:val="00F869C4"/>
    <w:rsid w:val="00F86DF8"/>
    <w:rsid w:val="00FB3426"/>
    <w:rsid w:val="00FB4AC9"/>
    <w:rsid w:val="00FB6A66"/>
    <w:rsid w:val="00FC247C"/>
    <w:rsid w:val="00FC41D4"/>
    <w:rsid w:val="00FE0B03"/>
    <w:rsid w:val="00FE681B"/>
    <w:rsid w:val="00FF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32AA8F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3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d">
    <w:name w:val="Unresolved Mention"/>
    <w:basedOn w:val="a0"/>
    <w:uiPriority w:val="99"/>
    <w:semiHidden/>
    <w:unhideWhenUsed/>
    <w:rsid w:val="00317439"/>
    <w:rPr>
      <w:color w:val="605E5C"/>
      <w:shd w:val="clear" w:color="auto" w:fill="E1DFDD"/>
    </w:rPr>
  </w:style>
  <w:style w:type="character" w:styleId="ae">
    <w:name w:val="Strong"/>
    <w:uiPriority w:val="22"/>
    <w:qFormat/>
    <w:rsid w:val="00784DC5"/>
    <w:rPr>
      <w:b/>
      <w:bCs/>
    </w:rPr>
  </w:style>
  <w:style w:type="character" w:customStyle="1" w:styleId="ezkurwreuab5ozgtqnkl">
    <w:name w:val="ezkurwreuab5ozgtqnkl"/>
    <w:basedOn w:val="a0"/>
    <w:rsid w:val="00990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6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5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63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7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417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5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8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41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4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1501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89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9201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4385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52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0901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60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7322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824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75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9431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548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292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31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99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229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7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1321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519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8813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27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061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5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0534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3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5946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24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923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7412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8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0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1201/9781003171416-17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oi.org/10.1002/9781119769620.ch4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dx.doi.org/10.13005/bbra/1702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DD17A34-48B0-47F3-B65A-4DA8DB384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12</Pages>
  <Words>2541</Words>
  <Characters>18069</Characters>
  <Application>Microsoft Office Word</Application>
  <DocSecurity>0</DocSecurity>
  <Lines>1003</Lines>
  <Paragraphs>588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BAKHYTZHAN YELIKBAYEV</cp:lastModifiedBy>
  <cp:revision>41</cp:revision>
  <cp:lastPrinted>2026-02-23T07:05:00Z</cp:lastPrinted>
  <dcterms:created xsi:type="dcterms:W3CDTF">2026-02-19T10:14:00Z</dcterms:created>
  <dcterms:modified xsi:type="dcterms:W3CDTF">2026-04-12T09:29:00Z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